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Pr="00B16D25" w:rsidRDefault="00AB5AD9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AB5AD9" w:rsidRDefault="00C3363C" w:rsidP="00C3363C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  <w:r w:rsidRPr="00A07B5C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2</w:t>
      </w:r>
      <w:r w:rsidRPr="00A07B5C">
        <w:rPr>
          <w:rFonts w:asciiTheme="majorBidi" w:hAnsiTheme="majorBidi" w:cstheme="majorBidi"/>
          <w:b/>
          <w:bCs/>
          <w:sz w:val="32"/>
          <w:szCs w:val="32"/>
          <w:u w:val="single"/>
          <w:vertAlign w:val="superscript"/>
          <w:lang w:val="fr-FR"/>
        </w:rPr>
        <w:t>ème</w:t>
      </w:r>
      <w:r w:rsidRPr="00A07B5C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 xml:space="preserve"> </w:t>
      </w:r>
      <w:r w:rsidR="00AB5AD9" w:rsidRPr="00A07B5C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année</w:t>
      </w:r>
    </w:p>
    <w:p w:rsidR="00A07B5C" w:rsidRPr="00A07B5C" w:rsidRDefault="00A07B5C" w:rsidP="00C3363C">
      <w:pPr>
        <w:spacing w:line="276" w:lineRule="auto"/>
        <w:jc w:val="center"/>
        <w:rPr>
          <w:rFonts w:asciiTheme="majorBidi" w:hAnsiTheme="majorBidi" w:cstheme="majorBidi"/>
          <w:b/>
          <w:bCs/>
          <w:sz w:val="18"/>
          <w:szCs w:val="18"/>
          <w:u w:val="single"/>
          <w:lang w:val="fr-FR"/>
        </w:rPr>
      </w:pPr>
    </w:p>
    <w:p w:rsidR="00AB5AD9" w:rsidRPr="00B16D25" w:rsidRDefault="00A07B5C" w:rsidP="00A07B5C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                             </w:t>
      </w:r>
      <w:r w:rsidR="00C3363C" w:rsidRPr="00A07B5C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Machines électriques</w:t>
      </w:r>
      <w:r w:rsidRPr="00A07B5C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</w:t>
      </w:r>
      <w:r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 xml:space="preserve">  </w:t>
      </w:r>
      <w:r w:rsidRPr="00280FD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</w:t>
      </w:r>
      <w:r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4</w:t>
      </w:r>
      <w:r w:rsidRPr="00280FD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0h / 20 semaines)</w:t>
      </w:r>
    </w:p>
    <w:p w:rsidR="00AB5AD9" w:rsidRPr="00B16D25" w:rsidRDefault="00AB5AD9" w:rsidP="00AB5AD9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lang w:val="fr-FR" w:eastAsia="fr-FR"/>
        </w:rPr>
      </w:pPr>
      <w:bookmarkStart w:id="0" w:name="bookmark1"/>
    </w:p>
    <w:bookmarkEnd w:id="0"/>
    <w:p w:rsidR="00E4390E" w:rsidRPr="00B16D25" w:rsidRDefault="007943CE" w:rsidP="00A07B5C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B16D2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  <w:bookmarkStart w:id="1" w:name="bookmark30"/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E4390E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>Le contacteur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4390E" w:rsidRP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E4390E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4 h</w:t>
      </w:r>
    </w:p>
    <w:p w:rsidR="00E4390E" w:rsidRPr="00A07B5C" w:rsidRDefault="00E4390E" w:rsidP="00E4390E">
      <w:pPr>
        <w:pStyle w:val="ListParagraph"/>
        <w:spacing w:line="276" w:lineRule="auto"/>
        <w:ind w:left="360"/>
        <w:rPr>
          <w:rFonts w:asciiTheme="majorBidi" w:hAnsiTheme="majorBidi" w:cstheme="majorBidi"/>
          <w:sz w:val="16"/>
          <w:szCs w:val="16"/>
          <w:lang w:val="fr-FR"/>
        </w:rPr>
      </w:pPr>
    </w:p>
    <w:p w:rsidR="00E4390E" w:rsidRPr="00B16D25" w:rsidRDefault="00E4390E" w:rsidP="00E4390E">
      <w:pPr>
        <w:pStyle w:val="ListParagraph"/>
        <w:numPr>
          <w:ilvl w:val="1"/>
          <w:numId w:val="27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B16D25">
        <w:rPr>
          <w:rFonts w:asciiTheme="majorBidi" w:hAnsiTheme="majorBidi" w:cstheme="majorBidi"/>
          <w:b/>
          <w:bCs/>
          <w:sz w:val="24"/>
          <w:szCs w:val="24"/>
          <w:lang w:val="fr-FR"/>
        </w:rPr>
        <w:t>Rôle et principe de fonctionnement du contacteur.</w:t>
      </w:r>
    </w:p>
    <w:p w:rsidR="00E4390E" w:rsidRPr="00B16D25" w:rsidRDefault="00E4390E" w:rsidP="00E4390E">
      <w:pPr>
        <w:pStyle w:val="ListParagraph"/>
        <w:numPr>
          <w:ilvl w:val="1"/>
          <w:numId w:val="27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B16D25">
        <w:rPr>
          <w:rFonts w:asciiTheme="majorBidi" w:hAnsiTheme="majorBidi" w:cstheme="majorBidi"/>
          <w:b/>
          <w:bCs/>
          <w:sz w:val="24"/>
          <w:szCs w:val="24"/>
          <w:lang w:val="fr-FR"/>
        </w:rPr>
        <w:t>Commandes par contacteur :</w:t>
      </w:r>
    </w:p>
    <w:p w:rsidR="00E4390E" w:rsidRPr="00B16D25" w:rsidRDefault="00E4390E" w:rsidP="00E4390E">
      <w:pPr>
        <w:numPr>
          <w:ilvl w:val="0"/>
          <w:numId w:val="26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16D25">
        <w:rPr>
          <w:rFonts w:asciiTheme="majorBidi" w:hAnsiTheme="majorBidi" w:cstheme="majorBidi"/>
          <w:sz w:val="24"/>
          <w:szCs w:val="24"/>
          <w:lang w:val="fr-FR"/>
        </w:rPr>
        <w:t>Connexion au circuit de puissance.</w:t>
      </w:r>
    </w:p>
    <w:p w:rsidR="00E4390E" w:rsidRPr="00B16D25" w:rsidRDefault="00E4390E" w:rsidP="00E4390E">
      <w:pPr>
        <w:numPr>
          <w:ilvl w:val="0"/>
          <w:numId w:val="26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16D25">
        <w:rPr>
          <w:rFonts w:asciiTheme="majorBidi" w:hAnsiTheme="majorBidi" w:cstheme="majorBidi"/>
          <w:sz w:val="24"/>
          <w:szCs w:val="24"/>
          <w:lang w:val="fr-FR"/>
        </w:rPr>
        <w:t>Connexion au circuit de commande.</w:t>
      </w:r>
    </w:p>
    <w:p w:rsidR="00E4390E" w:rsidRPr="00B16D25" w:rsidRDefault="00E4390E" w:rsidP="00E4390E">
      <w:pPr>
        <w:spacing w:line="276" w:lineRule="auto"/>
        <w:ind w:left="126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E4390E" w:rsidRPr="00B16D25" w:rsidRDefault="00E4390E" w:rsidP="00E4390E">
      <w:pPr>
        <w:pStyle w:val="ListParagraph"/>
        <w:numPr>
          <w:ilvl w:val="1"/>
          <w:numId w:val="27"/>
        </w:numPr>
        <w:spacing w:line="276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B16D25">
        <w:rPr>
          <w:rFonts w:asciiTheme="majorBidi" w:hAnsiTheme="majorBidi" w:cstheme="majorBidi"/>
          <w:b/>
          <w:bCs/>
          <w:sz w:val="24"/>
          <w:szCs w:val="24"/>
          <w:lang w:val="fr-FR"/>
        </w:rPr>
        <w:t>Les contacts du contacteur :</w:t>
      </w:r>
    </w:p>
    <w:p w:rsidR="00E4390E" w:rsidRPr="00B16D25" w:rsidRDefault="00E4390E" w:rsidP="00E4390E">
      <w:pPr>
        <w:numPr>
          <w:ilvl w:val="0"/>
          <w:numId w:val="26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16D25">
        <w:rPr>
          <w:rFonts w:asciiTheme="majorBidi" w:hAnsiTheme="majorBidi" w:cstheme="majorBidi"/>
          <w:sz w:val="24"/>
          <w:szCs w:val="24"/>
          <w:lang w:val="fr-FR"/>
        </w:rPr>
        <w:t>Contacts de puissance.</w:t>
      </w:r>
    </w:p>
    <w:p w:rsidR="00E4390E" w:rsidRPr="00B16D25" w:rsidRDefault="00E4390E" w:rsidP="00E4390E">
      <w:pPr>
        <w:numPr>
          <w:ilvl w:val="0"/>
          <w:numId w:val="26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16D25">
        <w:rPr>
          <w:rFonts w:asciiTheme="majorBidi" w:hAnsiTheme="majorBidi" w:cstheme="majorBidi"/>
          <w:sz w:val="24"/>
          <w:szCs w:val="24"/>
          <w:lang w:val="fr-FR"/>
        </w:rPr>
        <w:t>Contacts de commande.</w:t>
      </w:r>
    </w:p>
    <w:p w:rsidR="00E4390E" w:rsidRPr="00B16D25" w:rsidRDefault="00E4390E" w:rsidP="00E4390E">
      <w:pPr>
        <w:spacing w:line="276" w:lineRule="auto"/>
        <w:ind w:left="126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E4390E" w:rsidRPr="00B16D25" w:rsidRDefault="00E4390E" w:rsidP="00E4390E">
      <w:pPr>
        <w:pStyle w:val="ListParagraph"/>
        <w:numPr>
          <w:ilvl w:val="1"/>
          <w:numId w:val="27"/>
        </w:numPr>
        <w:spacing w:line="276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B16D25">
        <w:rPr>
          <w:rFonts w:asciiTheme="majorBidi" w:hAnsiTheme="majorBidi" w:cstheme="majorBidi"/>
          <w:b/>
          <w:bCs/>
          <w:sz w:val="24"/>
          <w:szCs w:val="24"/>
          <w:lang w:val="fr-FR"/>
        </w:rPr>
        <w:t>Maintenance :</w:t>
      </w:r>
    </w:p>
    <w:p w:rsidR="00E4390E" w:rsidRPr="00B16D25" w:rsidRDefault="00E4390E" w:rsidP="00E4390E">
      <w:pPr>
        <w:numPr>
          <w:ilvl w:val="0"/>
          <w:numId w:val="26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16D25">
        <w:rPr>
          <w:rFonts w:asciiTheme="majorBidi" w:hAnsiTheme="majorBidi" w:cstheme="majorBidi"/>
          <w:sz w:val="24"/>
          <w:szCs w:val="24"/>
          <w:lang w:val="fr-FR"/>
        </w:rPr>
        <w:t>Nettoyage des contacteurs.</w:t>
      </w:r>
    </w:p>
    <w:p w:rsidR="00E4390E" w:rsidRPr="00B16D25" w:rsidRDefault="00E4390E" w:rsidP="00D2092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D20923" w:rsidRPr="00B16D25" w:rsidRDefault="00E4390E" w:rsidP="00A07B5C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B16D2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2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D20923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>Description des machines à courant continu</w:t>
      </w:r>
      <w:bookmarkEnd w:id="1"/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20923" w:rsidRP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D20923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D20923" w:rsidRPr="00A07B5C" w:rsidRDefault="00D20923" w:rsidP="00D20923">
      <w:pPr>
        <w:spacing w:line="276" w:lineRule="auto"/>
        <w:jc w:val="center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D20923" w:rsidRPr="00B16D25" w:rsidRDefault="00D20923" w:rsidP="00E4390E">
      <w:pPr>
        <w:pStyle w:val="Bodytext181"/>
        <w:numPr>
          <w:ilvl w:val="1"/>
          <w:numId w:val="28"/>
        </w:numPr>
        <w:tabs>
          <w:tab w:val="left" w:pos="402"/>
        </w:tabs>
        <w:spacing w:before="0" w:line="276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Introduction aux machines à courant continu :</w:t>
      </w:r>
    </w:p>
    <w:p w:rsidR="00D20923" w:rsidRPr="00B16D25" w:rsidRDefault="00D20923" w:rsidP="00D20923">
      <w:pPr>
        <w:pStyle w:val="Bodytext181"/>
        <w:tabs>
          <w:tab w:val="left" w:pos="402"/>
        </w:tabs>
        <w:spacing w:before="0" w:line="276" w:lineRule="auto"/>
        <w:ind w:firstLine="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ab/>
      </w:r>
      <w:r w:rsidRPr="00B16D25">
        <w:rPr>
          <w:rFonts w:asciiTheme="majorBidi" w:hAnsiTheme="majorBidi" w:cstheme="majorBidi"/>
          <w:lang w:val="fr-FR" w:eastAsia="fr-FR"/>
        </w:rPr>
        <w:tab/>
        <w:t>- Les moteurs à courant continu.</w:t>
      </w:r>
    </w:p>
    <w:p w:rsidR="00D20923" w:rsidRPr="00B16D25" w:rsidRDefault="00D20923" w:rsidP="00D20923">
      <w:pPr>
        <w:pStyle w:val="Bodytext181"/>
        <w:tabs>
          <w:tab w:val="left" w:pos="402"/>
        </w:tabs>
        <w:spacing w:before="0" w:line="276" w:lineRule="auto"/>
        <w:ind w:firstLine="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ab/>
      </w:r>
      <w:r w:rsidRPr="00B16D25">
        <w:rPr>
          <w:rFonts w:asciiTheme="majorBidi" w:hAnsiTheme="majorBidi" w:cstheme="majorBidi"/>
          <w:lang w:val="fr-FR" w:eastAsia="fr-FR"/>
        </w:rPr>
        <w:tab/>
        <w:t>- Les générateurs de courant continu.</w:t>
      </w:r>
    </w:p>
    <w:p w:rsidR="00D20923" w:rsidRPr="00B16D25" w:rsidRDefault="00D20923" w:rsidP="00E4390E">
      <w:pPr>
        <w:pStyle w:val="Bodytext181"/>
        <w:numPr>
          <w:ilvl w:val="1"/>
          <w:numId w:val="28"/>
        </w:numPr>
        <w:tabs>
          <w:tab w:val="left" w:pos="394"/>
        </w:tabs>
        <w:spacing w:before="0" w:line="276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Construction des machines à courant continu.</w:t>
      </w:r>
    </w:p>
    <w:p w:rsidR="00D20923" w:rsidRPr="00B16D25" w:rsidRDefault="00D20923" w:rsidP="00A07B5C">
      <w:pPr>
        <w:pStyle w:val="Bodytext181"/>
        <w:numPr>
          <w:ilvl w:val="0"/>
          <w:numId w:val="16"/>
        </w:numPr>
        <w:tabs>
          <w:tab w:val="left" w:pos="402"/>
        </w:tabs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Stator, Rotor.</w:t>
      </w:r>
    </w:p>
    <w:p w:rsidR="00D20923" w:rsidRPr="00B16D25" w:rsidRDefault="00D20923" w:rsidP="00D20923">
      <w:pPr>
        <w:pStyle w:val="Bodytext181"/>
        <w:numPr>
          <w:ilvl w:val="0"/>
          <w:numId w:val="16"/>
        </w:numPr>
        <w:tabs>
          <w:tab w:val="left" w:pos="402"/>
        </w:tabs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Enroulements des armatures.</w:t>
      </w:r>
    </w:p>
    <w:p w:rsidR="00D20923" w:rsidRPr="00B16D25" w:rsidRDefault="00D20923" w:rsidP="00D20923">
      <w:pPr>
        <w:pStyle w:val="Bodytext181"/>
        <w:numPr>
          <w:ilvl w:val="0"/>
          <w:numId w:val="16"/>
        </w:numPr>
        <w:tabs>
          <w:tab w:val="left" w:pos="402"/>
        </w:tabs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Enroulements du champ.</w:t>
      </w:r>
    </w:p>
    <w:p w:rsidR="00D20923" w:rsidRPr="00B16D25" w:rsidRDefault="00D20923" w:rsidP="00D20923">
      <w:pPr>
        <w:pStyle w:val="Bodytext181"/>
        <w:numPr>
          <w:ilvl w:val="0"/>
          <w:numId w:val="16"/>
        </w:numPr>
        <w:tabs>
          <w:tab w:val="left" w:pos="402"/>
        </w:tabs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Pôles.</w:t>
      </w:r>
    </w:p>
    <w:p w:rsidR="00D20923" w:rsidRPr="00B16D25" w:rsidRDefault="00D20923" w:rsidP="00E4390E">
      <w:pPr>
        <w:pStyle w:val="Bodytext181"/>
        <w:numPr>
          <w:ilvl w:val="1"/>
          <w:numId w:val="28"/>
        </w:numPr>
        <w:tabs>
          <w:tab w:val="left" w:pos="394"/>
        </w:tabs>
        <w:spacing w:before="0" w:line="276" w:lineRule="auto"/>
        <w:rPr>
          <w:rFonts w:asciiTheme="majorBidi" w:hAnsiTheme="majorBidi" w:cstheme="majorBidi"/>
          <w:b/>
          <w:bCs/>
          <w:lang w:val="fr-FR" w:eastAsia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Types de machines à courant continu.</w:t>
      </w:r>
    </w:p>
    <w:p w:rsidR="00D20923" w:rsidRPr="00B16D25" w:rsidRDefault="00D20923" w:rsidP="00D20923">
      <w:pPr>
        <w:pStyle w:val="Bodytext181"/>
        <w:numPr>
          <w:ilvl w:val="0"/>
          <w:numId w:val="16"/>
        </w:numPr>
        <w:tabs>
          <w:tab w:val="left" w:pos="402"/>
        </w:tabs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Moteurs à courant continu.</w:t>
      </w:r>
    </w:p>
    <w:p w:rsidR="00D20923" w:rsidRPr="00B16D25" w:rsidRDefault="00D20923" w:rsidP="00D20923">
      <w:pPr>
        <w:pStyle w:val="Bodytext10"/>
        <w:numPr>
          <w:ilvl w:val="0"/>
          <w:numId w:val="19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/>
        </w:rPr>
      </w:pPr>
      <w:r w:rsidRPr="00B16D25">
        <w:rPr>
          <w:rFonts w:asciiTheme="majorBidi" w:hAnsiTheme="majorBidi" w:cstheme="majorBidi"/>
          <w:lang w:val="fr-FR" w:eastAsia="fr-FR"/>
        </w:rPr>
        <w:t>Moteur à excitation indépendante (séparée).</w:t>
      </w:r>
    </w:p>
    <w:p w:rsidR="00D20923" w:rsidRPr="00B16D25" w:rsidRDefault="00D20923" w:rsidP="00D20923">
      <w:pPr>
        <w:pStyle w:val="Bodytext10"/>
        <w:numPr>
          <w:ilvl w:val="0"/>
          <w:numId w:val="19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/>
        </w:rPr>
      </w:pPr>
      <w:r w:rsidRPr="00B16D25">
        <w:rPr>
          <w:rFonts w:asciiTheme="majorBidi" w:hAnsiTheme="majorBidi" w:cstheme="majorBidi"/>
          <w:lang w:val="fr-FR" w:eastAsia="fr-FR"/>
        </w:rPr>
        <w:t>Moteur série.</w:t>
      </w:r>
    </w:p>
    <w:p w:rsidR="00D20923" w:rsidRPr="00B16D25" w:rsidRDefault="00D20923" w:rsidP="00D20923">
      <w:pPr>
        <w:pStyle w:val="Bodytext10"/>
        <w:numPr>
          <w:ilvl w:val="0"/>
          <w:numId w:val="19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/>
        </w:rPr>
      </w:pPr>
      <w:r w:rsidRPr="00B16D25">
        <w:rPr>
          <w:rFonts w:asciiTheme="majorBidi" w:hAnsiTheme="majorBidi" w:cstheme="majorBidi"/>
          <w:lang w:val="fr-FR" w:eastAsia="fr-FR"/>
        </w:rPr>
        <w:t>Moteur shunt.</w:t>
      </w:r>
    </w:p>
    <w:p w:rsidR="00D20923" w:rsidRPr="00B16D25" w:rsidRDefault="00D20923" w:rsidP="00D20923">
      <w:pPr>
        <w:pStyle w:val="Bodytext10"/>
        <w:numPr>
          <w:ilvl w:val="0"/>
          <w:numId w:val="19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/>
        </w:rPr>
      </w:pPr>
      <w:r w:rsidRPr="00B16D25">
        <w:rPr>
          <w:rFonts w:asciiTheme="majorBidi" w:hAnsiTheme="majorBidi" w:cstheme="majorBidi"/>
          <w:lang w:val="fr-FR" w:eastAsia="fr-FR"/>
        </w:rPr>
        <w:t>Moteur compound.</w:t>
      </w:r>
    </w:p>
    <w:p w:rsidR="00D20923" w:rsidRPr="00B16D25" w:rsidRDefault="00D20923" w:rsidP="00D20923">
      <w:pPr>
        <w:pStyle w:val="Bodytext181"/>
        <w:numPr>
          <w:ilvl w:val="0"/>
          <w:numId w:val="16"/>
        </w:numPr>
        <w:tabs>
          <w:tab w:val="left" w:pos="402"/>
        </w:tabs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Générateurs de courant continu.</w:t>
      </w:r>
    </w:p>
    <w:p w:rsidR="00D20923" w:rsidRPr="00B16D25" w:rsidRDefault="00D20923" w:rsidP="00D20923">
      <w:pPr>
        <w:pStyle w:val="Bodytext10"/>
        <w:numPr>
          <w:ilvl w:val="0"/>
          <w:numId w:val="19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Générateur série.</w:t>
      </w:r>
    </w:p>
    <w:p w:rsidR="00D20923" w:rsidRPr="00B16D25" w:rsidRDefault="00D20923" w:rsidP="00D20923">
      <w:pPr>
        <w:pStyle w:val="Bodytext10"/>
        <w:numPr>
          <w:ilvl w:val="0"/>
          <w:numId w:val="19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Générateur shunt.</w:t>
      </w:r>
    </w:p>
    <w:p w:rsidR="00D20923" w:rsidRPr="00B16D25" w:rsidRDefault="00D20923" w:rsidP="00D20923">
      <w:pPr>
        <w:pStyle w:val="Bodytext10"/>
        <w:numPr>
          <w:ilvl w:val="0"/>
          <w:numId w:val="19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Générateur compound.</w:t>
      </w:r>
    </w:p>
    <w:p w:rsidR="00D20923" w:rsidRPr="00B16D25" w:rsidRDefault="00D20923" w:rsidP="00D20923">
      <w:pPr>
        <w:pStyle w:val="Bodytext10"/>
        <w:numPr>
          <w:ilvl w:val="0"/>
          <w:numId w:val="19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Générateur à excitation séparée.</w:t>
      </w:r>
    </w:p>
    <w:p w:rsidR="00D20923" w:rsidRPr="00B16D25" w:rsidRDefault="00D20923" w:rsidP="00D20923">
      <w:pPr>
        <w:pStyle w:val="Bodytext10"/>
        <w:tabs>
          <w:tab w:val="left" w:pos="1620"/>
        </w:tabs>
        <w:spacing w:before="0" w:line="276" w:lineRule="auto"/>
        <w:ind w:left="1620"/>
        <w:rPr>
          <w:rFonts w:asciiTheme="majorBidi" w:hAnsiTheme="majorBidi" w:cstheme="majorBidi"/>
          <w:lang w:val="fr-FR" w:eastAsia="fr-FR"/>
        </w:rPr>
      </w:pPr>
    </w:p>
    <w:p w:rsidR="00D20923" w:rsidRPr="00B16D25" w:rsidRDefault="00D20923" w:rsidP="00E4390E">
      <w:pPr>
        <w:pStyle w:val="Bodytext181"/>
        <w:numPr>
          <w:ilvl w:val="1"/>
          <w:numId w:val="28"/>
        </w:numPr>
        <w:tabs>
          <w:tab w:val="left" w:pos="387"/>
        </w:tabs>
        <w:spacing w:before="0" w:line="276" w:lineRule="auto"/>
        <w:rPr>
          <w:rFonts w:asciiTheme="majorBidi" w:hAnsiTheme="majorBidi" w:cstheme="majorBidi"/>
          <w:b/>
          <w:bCs/>
          <w:lang w:val="fr-FR" w:eastAsia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lastRenderedPageBreak/>
        <w:t>Principe de fonctionnement des machines à courant continu.</w:t>
      </w:r>
    </w:p>
    <w:p w:rsidR="007F000A" w:rsidRPr="00B16D25" w:rsidRDefault="00D20923" w:rsidP="00D20923">
      <w:pPr>
        <w:pStyle w:val="Bodytext10"/>
        <w:numPr>
          <w:ilvl w:val="0"/>
          <w:numId w:val="19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Effet "Moteur".</w:t>
      </w:r>
    </w:p>
    <w:p w:rsidR="00D20923" w:rsidRPr="00B16D25" w:rsidRDefault="00D20923" w:rsidP="00D20923">
      <w:pPr>
        <w:pStyle w:val="Bodytext10"/>
        <w:numPr>
          <w:ilvl w:val="0"/>
          <w:numId w:val="19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Effet "Générateur".</w:t>
      </w:r>
    </w:p>
    <w:p w:rsidR="00A07B5C" w:rsidRDefault="00A07B5C" w:rsidP="00A07B5C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bookmarkStart w:id="2" w:name="bookmark34"/>
    </w:p>
    <w:p w:rsidR="00A13744" w:rsidRDefault="00E4390E" w:rsidP="00A07B5C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B16D2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  <w:r w:rsidR="00A07B5C" w:rsidRP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C3363C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>Moteurs à courant continu</w:t>
      </w:r>
      <w:bookmarkEnd w:id="2"/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13744" w:rsidRP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1428E8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A13744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A07B5C" w:rsidRPr="00A07B5C" w:rsidRDefault="00A07B5C" w:rsidP="00A07B5C">
      <w:pPr>
        <w:spacing w:line="276" w:lineRule="auto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C3363C" w:rsidRPr="00B16D25" w:rsidRDefault="00C3363C" w:rsidP="00E4390E">
      <w:pPr>
        <w:pStyle w:val="Bodytext181"/>
        <w:numPr>
          <w:ilvl w:val="1"/>
          <w:numId w:val="29"/>
        </w:numPr>
        <w:tabs>
          <w:tab w:val="left" w:pos="387"/>
        </w:tabs>
        <w:spacing w:before="0" w:line="276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Princip</w:t>
      </w:r>
      <w:r w:rsidR="00FE022F" w:rsidRPr="00B16D25">
        <w:rPr>
          <w:rFonts w:asciiTheme="majorBidi" w:hAnsiTheme="majorBidi" w:cstheme="majorBidi"/>
          <w:b/>
          <w:bCs/>
          <w:lang w:val="fr-FR" w:eastAsia="fr-FR"/>
        </w:rPr>
        <w:t>e des moteurs à courant continu :</w:t>
      </w:r>
    </w:p>
    <w:p w:rsidR="00C3363C" w:rsidRPr="00B16D25" w:rsidRDefault="00C3363C" w:rsidP="00FE022F">
      <w:pPr>
        <w:pStyle w:val="Bodytext10"/>
        <w:tabs>
          <w:tab w:val="left" w:pos="1065"/>
        </w:tabs>
        <w:spacing w:before="0" w:line="276" w:lineRule="auto"/>
        <w:ind w:left="720"/>
        <w:rPr>
          <w:rFonts w:asciiTheme="majorBidi" w:hAnsiTheme="majorBidi" w:cstheme="majorBidi"/>
          <w:lang w:val="fr-FR"/>
        </w:rPr>
      </w:pPr>
      <w:r w:rsidRPr="00B16D25">
        <w:rPr>
          <w:rFonts w:asciiTheme="majorBidi" w:hAnsiTheme="majorBidi" w:cstheme="majorBidi"/>
          <w:lang w:val="fr-FR" w:eastAsia="fr-FR"/>
        </w:rPr>
        <w:t>-</w:t>
      </w:r>
      <w:r w:rsidR="00FE022F" w:rsidRPr="00B16D25">
        <w:rPr>
          <w:rFonts w:asciiTheme="majorBidi" w:hAnsiTheme="majorBidi" w:cstheme="majorBidi"/>
          <w:lang w:val="fr-FR" w:eastAsia="fr-FR"/>
        </w:rPr>
        <w:t xml:space="preserve"> </w:t>
      </w:r>
      <w:r w:rsidRPr="00B16D25">
        <w:rPr>
          <w:rFonts w:asciiTheme="majorBidi" w:hAnsiTheme="majorBidi" w:cstheme="majorBidi"/>
          <w:lang w:val="fr-FR" w:eastAsia="fr-FR"/>
        </w:rPr>
        <w:t>Tension induite.</w:t>
      </w:r>
    </w:p>
    <w:p w:rsidR="00C3363C" w:rsidRPr="00B16D25" w:rsidRDefault="00FE022F" w:rsidP="00FE022F">
      <w:pPr>
        <w:pStyle w:val="Bodytext10"/>
        <w:tabs>
          <w:tab w:val="left" w:pos="1069"/>
        </w:tabs>
        <w:spacing w:before="0" w:line="276" w:lineRule="auto"/>
        <w:ind w:left="720"/>
        <w:rPr>
          <w:rFonts w:asciiTheme="majorBidi" w:hAnsiTheme="majorBidi" w:cstheme="majorBidi"/>
          <w:lang w:val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Couple induit.</w:t>
      </w:r>
    </w:p>
    <w:p w:rsidR="00C3363C" w:rsidRPr="00B16D25" w:rsidRDefault="00FE022F" w:rsidP="00FE022F">
      <w:pPr>
        <w:pStyle w:val="Bodytext10"/>
        <w:tabs>
          <w:tab w:val="left" w:pos="1062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Tension continue à la sortie.</w:t>
      </w:r>
    </w:p>
    <w:p w:rsidR="00C3363C" w:rsidRPr="00B16D25" w:rsidRDefault="00C3363C" w:rsidP="00E4390E">
      <w:pPr>
        <w:pStyle w:val="Bodytext181"/>
        <w:numPr>
          <w:ilvl w:val="1"/>
          <w:numId w:val="29"/>
        </w:numPr>
        <w:tabs>
          <w:tab w:val="left" w:pos="394"/>
        </w:tabs>
        <w:spacing w:before="0" w:line="276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Schémas électriques équivalents des moteurs à courant continu.</w:t>
      </w:r>
    </w:p>
    <w:p w:rsidR="00C3363C" w:rsidRPr="00B16D25" w:rsidRDefault="00C3363C" w:rsidP="00E4390E">
      <w:pPr>
        <w:pStyle w:val="Bodytext181"/>
        <w:numPr>
          <w:ilvl w:val="1"/>
          <w:numId w:val="29"/>
        </w:numPr>
        <w:tabs>
          <w:tab w:val="left" w:pos="387"/>
        </w:tabs>
        <w:spacing w:before="0" w:line="276" w:lineRule="auto"/>
        <w:rPr>
          <w:rFonts w:asciiTheme="majorBidi" w:hAnsiTheme="majorBidi" w:cstheme="majorBidi"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Modes d'excitation des moteurs à courant continu :</w:t>
      </w:r>
      <w:r w:rsidRPr="00B16D25">
        <w:rPr>
          <w:rFonts w:asciiTheme="majorBidi" w:hAnsiTheme="majorBidi" w:cstheme="majorBidi"/>
          <w:lang w:val="fr-FR" w:eastAsia="fr-FR"/>
        </w:rPr>
        <w:t xml:space="preserve"> circuit équivalent et caractéristiques :</w:t>
      </w:r>
    </w:p>
    <w:p w:rsidR="00C3363C" w:rsidRPr="00B16D25" w:rsidRDefault="00FE022F" w:rsidP="00FE022F">
      <w:pPr>
        <w:pStyle w:val="Bodytext10"/>
        <w:tabs>
          <w:tab w:val="left" w:pos="1062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Moteur à excitation séparée (indépendante).</w:t>
      </w:r>
    </w:p>
    <w:p w:rsidR="00C3363C" w:rsidRPr="00B16D25" w:rsidRDefault="00FE022F" w:rsidP="00FE022F">
      <w:pPr>
        <w:pStyle w:val="Bodytext10"/>
        <w:tabs>
          <w:tab w:val="left" w:pos="1062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Moteur série.</w:t>
      </w:r>
    </w:p>
    <w:p w:rsidR="00C3363C" w:rsidRPr="00B16D25" w:rsidRDefault="00FE022F" w:rsidP="00FE022F">
      <w:pPr>
        <w:pStyle w:val="Bodytext10"/>
        <w:tabs>
          <w:tab w:val="left" w:pos="1062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Moteur shunt.</w:t>
      </w:r>
    </w:p>
    <w:p w:rsidR="00C3363C" w:rsidRPr="00B16D25" w:rsidRDefault="00FE022F" w:rsidP="00FE022F">
      <w:pPr>
        <w:pStyle w:val="Bodytext10"/>
        <w:tabs>
          <w:tab w:val="left" w:pos="1062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Moteur compound.</w:t>
      </w:r>
    </w:p>
    <w:p w:rsidR="00C3363C" w:rsidRPr="00B16D25" w:rsidRDefault="00C3363C" w:rsidP="00E4390E">
      <w:pPr>
        <w:pStyle w:val="Bodytext181"/>
        <w:numPr>
          <w:ilvl w:val="1"/>
          <w:numId w:val="29"/>
        </w:numPr>
        <w:tabs>
          <w:tab w:val="left" w:pos="387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Techniques de démarrage d'un moteur à courant continu.</w:t>
      </w:r>
    </w:p>
    <w:p w:rsidR="00FE022F" w:rsidRPr="00B16D25" w:rsidRDefault="00FE022F" w:rsidP="00FE022F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3" w:name="bookmark35"/>
    </w:p>
    <w:p w:rsidR="001428E8" w:rsidRPr="00B16D25" w:rsidRDefault="00FE022F" w:rsidP="00A07B5C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B16D2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E4390E" w:rsidRPr="00B16D2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4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C3363C" w:rsidRPr="00B16D25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Principe des machines à courant alternatif</w:t>
      </w:r>
      <w:bookmarkEnd w:id="3"/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 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1428E8" w:rsidRP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1428E8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1428E8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FE022F" w:rsidRPr="00A07B5C" w:rsidRDefault="00FE022F" w:rsidP="00FE022F">
      <w:pPr>
        <w:pStyle w:val="Bodytext10"/>
        <w:tabs>
          <w:tab w:val="left" w:pos="394"/>
        </w:tabs>
        <w:spacing w:before="23" w:line="276" w:lineRule="auto"/>
        <w:ind w:left="20"/>
        <w:rPr>
          <w:rFonts w:asciiTheme="majorBidi" w:hAnsiTheme="majorBidi" w:cstheme="majorBidi"/>
          <w:sz w:val="18"/>
          <w:szCs w:val="18"/>
          <w:lang w:val="fr-FR"/>
        </w:rPr>
      </w:pPr>
    </w:p>
    <w:p w:rsidR="00C3363C" w:rsidRPr="00B16D25" w:rsidRDefault="00C3363C" w:rsidP="00E4390E">
      <w:pPr>
        <w:pStyle w:val="Bodytext10"/>
        <w:numPr>
          <w:ilvl w:val="1"/>
          <w:numId w:val="30"/>
        </w:numPr>
        <w:tabs>
          <w:tab w:val="left" w:pos="394"/>
        </w:tabs>
        <w:spacing w:before="23" w:line="276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Champ magnétique tournant.</w:t>
      </w:r>
    </w:p>
    <w:p w:rsidR="00C3363C" w:rsidRPr="00B16D25" w:rsidRDefault="00FE022F" w:rsidP="00FE022F">
      <w:pPr>
        <w:pStyle w:val="Bodytext10"/>
        <w:tabs>
          <w:tab w:val="left" w:pos="1076"/>
        </w:tabs>
        <w:spacing w:before="0" w:line="276" w:lineRule="auto"/>
        <w:ind w:left="720"/>
        <w:rPr>
          <w:rFonts w:asciiTheme="majorBidi" w:hAnsiTheme="majorBidi" w:cstheme="majorBidi"/>
          <w:lang w:val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Conception.</w:t>
      </w:r>
    </w:p>
    <w:p w:rsidR="00C3363C" w:rsidRPr="00B16D25" w:rsidRDefault="00FE022F" w:rsidP="00FE022F">
      <w:pPr>
        <w:pStyle w:val="Bodytext10"/>
        <w:tabs>
          <w:tab w:val="left" w:pos="1069"/>
        </w:tabs>
        <w:spacing w:before="0" w:line="276" w:lineRule="auto"/>
        <w:ind w:left="720"/>
        <w:rPr>
          <w:rFonts w:asciiTheme="majorBidi" w:hAnsiTheme="majorBidi" w:cstheme="majorBidi"/>
          <w:lang w:val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 xml:space="preserve">Relation entre </w:t>
      </w:r>
      <w:proofErr w:type="gramStart"/>
      <w:r w:rsidR="00C3363C" w:rsidRPr="00B16D25">
        <w:rPr>
          <w:rFonts w:asciiTheme="majorBidi" w:hAnsiTheme="majorBidi" w:cstheme="majorBidi"/>
          <w:lang w:val="fr-FR" w:eastAsia="fr-FR"/>
        </w:rPr>
        <w:t>le</w:t>
      </w:r>
      <w:proofErr w:type="gramEnd"/>
      <w:r w:rsidR="00C3363C" w:rsidRPr="00B16D25">
        <w:rPr>
          <w:rFonts w:asciiTheme="majorBidi" w:hAnsiTheme="majorBidi" w:cstheme="majorBidi"/>
          <w:lang w:val="fr-FR" w:eastAsia="fr-FR"/>
        </w:rPr>
        <w:t xml:space="preserve"> fréquence et la vitesse de rotation d'un champ magnétique.</w:t>
      </w:r>
    </w:p>
    <w:p w:rsidR="00FE022F" w:rsidRPr="00B16D25" w:rsidRDefault="00FE022F" w:rsidP="00FE022F">
      <w:pPr>
        <w:pStyle w:val="Bodytext10"/>
        <w:tabs>
          <w:tab w:val="left" w:pos="1069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Inversion du sens de rotation d'un champ magnétique.</w:t>
      </w:r>
    </w:p>
    <w:p w:rsidR="003F7ACB" w:rsidRPr="00B16D25" w:rsidRDefault="003F7ACB" w:rsidP="00FE022F">
      <w:pPr>
        <w:pStyle w:val="Bodytext10"/>
        <w:tabs>
          <w:tab w:val="left" w:pos="1069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</w:p>
    <w:p w:rsidR="00C3363C" w:rsidRPr="00B16D25" w:rsidRDefault="00C3363C" w:rsidP="00E4390E">
      <w:pPr>
        <w:pStyle w:val="Bodytext10"/>
        <w:numPr>
          <w:ilvl w:val="1"/>
          <w:numId w:val="30"/>
        </w:numPr>
        <w:tabs>
          <w:tab w:val="left" w:pos="394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Tensions induites dans les machines à courant alternatif.</w:t>
      </w:r>
    </w:p>
    <w:p w:rsidR="00C3363C" w:rsidRPr="00B16D25" w:rsidRDefault="00C3363C" w:rsidP="00E4390E">
      <w:pPr>
        <w:pStyle w:val="Bodytext10"/>
        <w:numPr>
          <w:ilvl w:val="1"/>
          <w:numId w:val="30"/>
        </w:numPr>
        <w:tabs>
          <w:tab w:val="left" w:pos="387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Distribution des enroulements dans une machine à courant alternatif.</w:t>
      </w:r>
    </w:p>
    <w:p w:rsidR="00C3363C" w:rsidRPr="00B16D25" w:rsidRDefault="00C3363C" w:rsidP="00E4390E">
      <w:pPr>
        <w:pStyle w:val="Bodytext10"/>
        <w:numPr>
          <w:ilvl w:val="1"/>
          <w:numId w:val="30"/>
        </w:numPr>
        <w:tabs>
          <w:tab w:val="left" w:pos="394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Couples induits dans les machines à courant alternatif.</w:t>
      </w:r>
    </w:p>
    <w:p w:rsidR="00C3363C" w:rsidRPr="00B16D25" w:rsidRDefault="00E4390E" w:rsidP="003F7ACB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4</w:t>
      </w:r>
      <w:r w:rsidR="0019572F"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.5</w:t>
      </w:r>
      <w:r w:rsidR="00C3363C"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 Puissance et pertes dans les machines à courant alternatif</w:t>
      </w:r>
      <w:r w:rsidR="003F7ACB"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</w:t>
      </w:r>
    </w:p>
    <w:p w:rsidR="00A07B5C" w:rsidRPr="00A07B5C" w:rsidRDefault="00A07B5C" w:rsidP="00A07B5C">
      <w:pPr>
        <w:spacing w:line="276" w:lineRule="auto"/>
        <w:rPr>
          <w:rFonts w:asciiTheme="majorBidi" w:hAnsiTheme="majorBidi" w:cstheme="majorBidi"/>
          <w:b/>
          <w:bCs/>
          <w:sz w:val="16"/>
          <w:szCs w:val="16"/>
          <w:u w:val="single"/>
          <w:lang w:val="fr-FR" w:eastAsia="fr-FR"/>
        </w:rPr>
      </w:pPr>
    </w:p>
    <w:p w:rsidR="001428E8" w:rsidRDefault="0019572F" w:rsidP="00A07B5C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B16D25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t xml:space="preserve">Chapitre </w:t>
      </w:r>
      <w:r w:rsidR="00E4390E" w:rsidRPr="00B16D25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t>5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: </w:t>
      </w:r>
      <w:r w:rsidR="00C3363C" w:rsidRPr="00B16D25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Moteurs synchrones</w:t>
      </w:r>
      <w:r w:rsidR="003F7ACB" w:rsidRPr="00B16D25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et alternateurs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   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1428E8" w:rsidRP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1428E8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="001428E8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A07B5C" w:rsidRPr="00A07B5C" w:rsidRDefault="00A07B5C" w:rsidP="00A07B5C">
      <w:pPr>
        <w:spacing w:line="276" w:lineRule="auto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C3363C" w:rsidRPr="00B16D25" w:rsidRDefault="00C3363C" w:rsidP="00A07B5C">
      <w:pPr>
        <w:pStyle w:val="Bodytext161"/>
        <w:numPr>
          <w:ilvl w:val="1"/>
          <w:numId w:val="31"/>
        </w:numPr>
        <w:tabs>
          <w:tab w:val="left" w:pos="380"/>
        </w:tabs>
        <w:spacing w:before="0" w:after="0" w:line="276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Principe d'un moteur synchrone triphasé.</w:t>
      </w:r>
    </w:p>
    <w:p w:rsidR="00C3363C" w:rsidRPr="00B16D25" w:rsidRDefault="00C3363C" w:rsidP="00BC1A04">
      <w:pPr>
        <w:pStyle w:val="Bodytext10"/>
        <w:numPr>
          <w:ilvl w:val="0"/>
          <w:numId w:val="3"/>
        </w:numPr>
        <w:spacing w:before="0" w:line="276" w:lineRule="auto"/>
        <w:ind w:left="900" w:hanging="180"/>
        <w:rPr>
          <w:rFonts w:asciiTheme="majorBidi" w:hAnsiTheme="majorBidi" w:cstheme="majorBidi"/>
          <w:lang w:val="fr-FR"/>
        </w:rPr>
      </w:pPr>
      <w:r w:rsidRPr="00B16D25">
        <w:rPr>
          <w:rFonts w:asciiTheme="majorBidi" w:hAnsiTheme="majorBidi" w:cstheme="majorBidi"/>
          <w:lang w:val="fr-FR" w:eastAsia="fr-FR"/>
        </w:rPr>
        <w:t>Circuit équivalent.</w:t>
      </w:r>
    </w:p>
    <w:p w:rsidR="00C3363C" w:rsidRPr="00B16D25" w:rsidRDefault="00C3363C" w:rsidP="00E4390E">
      <w:pPr>
        <w:pStyle w:val="Bodytext161"/>
        <w:numPr>
          <w:ilvl w:val="1"/>
          <w:numId w:val="31"/>
        </w:numPr>
        <w:tabs>
          <w:tab w:val="left" w:pos="387"/>
        </w:tabs>
        <w:spacing w:before="0" w:after="0" w:line="276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Fonctionnement en régime permanent d'un moteur synchrone.</w:t>
      </w:r>
    </w:p>
    <w:p w:rsidR="00C3363C" w:rsidRPr="00B16D25" w:rsidRDefault="00C3363C" w:rsidP="00BC1A04">
      <w:pPr>
        <w:pStyle w:val="Bodytext10"/>
        <w:numPr>
          <w:ilvl w:val="0"/>
          <w:numId w:val="3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Courbe caractéristique couple-vitesse d'un moteur synchrone.</w:t>
      </w:r>
    </w:p>
    <w:p w:rsidR="00C3363C" w:rsidRPr="00B16D25" w:rsidRDefault="00FE022F" w:rsidP="00BC1A04">
      <w:pPr>
        <w:pStyle w:val="Bodytext10"/>
        <w:numPr>
          <w:ilvl w:val="0"/>
          <w:numId w:val="3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Effet</w:t>
      </w:r>
      <w:r w:rsidR="00C3363C" w:rsidRPr="00B16D25">
        <w:rPr>
          <w:rFonts w:asciiTheme="majorBidi" w:hAnsiTheme="majorBidi" w:cstheme="majorBidi"/>
          <w:lang w:val="fr-FR" w:eastAsia="fr-FR"/>
        </w:rPr>
        <w:t xml:space="preserve"> d'une charge.</w:t>
      </w:r>
    </w:p>
    <w:p w:rsidR="00C3363C" w:rsidRPr="00B16D25" w:rsidRDefault="00C3363C" w:rsidP="00BC1A04">
      <w:pPr>
        <w:pStyle w:val="Bodytext10"/>
        <w:numPr>
          <w:ilvl w:val="0"/>
          <w:numId w:val="3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Effet de la variation du courant.</w:t>
      </w:r>
    </w:p>
    <w:p w:rsidR="00C3363C" w:rsidRPr="00B16D25" w:rsidRDefault="00C3363C" w:rsidP="00E4390E">
      <w:pPr>
        <w:pStyle w:val="Bodytext161"/>
        <w:numPr>
          <w:ilvl w:val="1"/>
          <w:numId w:val="31"/>
        </w:numPr>
        <w:tabs>
          <w:tab w:val="left" w:pos="387"/>
        </w:tabs>
        <w:spacing w:before="0" w:after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Démarrage d'un moteur synchrone triphasé.</w:t>
      </w:r>
    </w:p>
    <w:p w:rsidR="00C3363C" w:rsidRPr="00B16D25" w:rsidRDefault="00C3363C" w:rsidP="004D4A9F">
      <w:pPr>
        <w:pStyle w:val="Bodytext10"/>
        <w:numPr>
          <w:ilvl w:val="0"/>
          <w:numId w:val="3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Réduction de la fréquence synchronisée.</w:t>
      </w:r>
    </w:p>
    <w:p w:rsidR="003F7ACB" w:rsidRPr="00B16D25" w:rsidRDefault="003F7ACB" w:rsidP="003F7ACB">
      <w:pPr>
        <w:pStyle w:val="Bodytext10"/>
        <w:spacing w:before="0" w:line="276" w:lineRule="auto"/>
        <w:ind w:left="900"/>
        <w:rPr>
          <w:rFonts w:asciiTheme="majorBidi" w:hAnsiTheme="majorBidi" w:cstheme="majorBidi"/>
          <w:lang w:val="fr-FR" w:eastAsia="fr-FR"/>
        </w:rPr>
      </w:pPr>
    </w:p>
    <w:p w:rsidR="00C3363C" w:rsidRPr="00B16D25" w:rsidRDefault="00C3363C" w:rsidP="00E4390E">
      <w:pPr>
        <w:pStyle w:val="Bodytext161"/>
        <w:numPr>
          <w:ilvl w:val="1"/>
          <w:numId w:val="31"/>
        </w:numPr>
        <w:tabs>
          <w:tab w:val="left" w:pos="387"/>
        </w:tabs>
        <w:spacing w:before="0" w:after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lastRenderedPageBreak/>
        <w:t>Plaque signalétique et valeurs nominales d'un moteur synchrone.</w:t>
      </w:r>
    </w:p>
    <w:p w:rsidR="00C3363C" w:rsidRPr="00B16D25" w:rsidRDefault="00C3363C" w:rsidP="00E4390E">
      <w:pPr>
        <w:pStyle w:val="Bodytext161"/>
        <w:numPr>
          <w:ilvl w:val="1"/>
          <w:numId w:val="31"/>
        </w:numPr>
        <w:tabs>
          <w:tab w:val="left" w:pos="384"/>
        </w:tabs>
        <w:spacing w:before="0" w:after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Moteur synchrone monophasé.</w:t>
      </w:r>
    </w:p>
    <w:p w:rsidR="00C3363C" w:rsidRPr="00B16D25" w:rsidRDefault="00C3363C" w:rsidP="00BC1A04">
      <w:pPr>
        <w:pStyle w:val="Bodytext10"/>
        <w:numPr>
          <w:ilvl w:val="0"/>
          <w:numId w:val="3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Principe de fonctionnement.</w:t>
      </w:r>
    </w:p>
    <w:p w:rsidR="00C3363C" w:rsidRPr="00B16D25" w:rsidRDefault="00C3363C" w:rsidP="00BC1A04">
      <w:pPr>
        <w:pStyle w:val="Bodytext10"/>
        <w:numPr>
          <w:ilvl w:val="0"/>
          <w:numId w:val="3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Enroulements en court-circuit.</w:t>
      </w:r>
    </w:p>
    <w:p w:rsidR="00C3363C" w:rsidRPr="00B16D25" w:rsidRDefault="00C3363C" w:rsidP="00BC1A04">
      <w:pPr>
        <w:pStyle w:val="Bodytext10"/>
        <w:numPr>
          <w:ilvl w:val="0"/>
          <w:numId w:val="3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>Démarrage du moteur.</w:t>
      </w:r>
    </w:p>
    <w:p w:rsidR="003F7ACB" w:rsidRPr="00B16D25" w:rsidRDefault="003F7ACB" w:rsidP="003F7ACB">
      <w:pPr>
        <w:pStyle w:val="Bodytext10"/>
        <w:spacing w:before="0" w:line="276" w:lineRule="auto"/>
        <w:ind w:left="900"/>
        <w:rPr>
          <w:rFonts w:asciiTheme="majorBidi" w:hAnsiTheme="majorBidi" w:cstheme="majorBidi"/>
          <w:lang w:val="fr-FR" w:eastAsia="fr-FR"/>
        </w:rPr>
      </w:pPr>
    </w:p>
    <w:p w:rsidR="00C3363C" w:rsidRPr="00B16D25" w:rsidRDefault="00086E0C" w:rsidP="003F7ACB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5</w:t>
      </w:r>
      <w:r w:rsidR="00180DD8"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.7</w:t>
      </w:r>
      <w:r w:rsidR="00FE022F"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 </w:t>
      </w:r>
      <w:r w:rsidR="00C3363C"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Généralités sur les générateurs synchrones</w:t>
      </w:r>
      <w:r w:rsidR="003F7ACB"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</w:t>
      </w:r>
    </w:p>
    <w:p w:rsidR="00C3363C" w:rsidRPr="00B16D25" w:rsidRDefault="00086E0C" w:rsidP="00180DD8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5</w:t>
      </w:r>
      <w:r w:rsidR="003F7ACB"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</w:t>
      </w:r>
      <w:r w:rsidR="00180DD8"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8</w:t>
      </w:r>
      <w:r w:rsidR="003F7ACB" w:rsidRPr="00B16D2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 Alternateurs :</w:t>
      </w:r>
    </w:p>
    <w:p w:rsidR="003F7ACB" w:rsidRPr="00B16D25" w:rsidRDefault="003F7ACB" w:rsidP="00C3363C">
      <w:pPr>
        <w:spacing w:line="276" w:lineRule="auto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16D25">
        <w:rPr>
          <w:rFonts w:asciiTheme="majorBidi" w:hAnsiTheme="majorBidi" w:cstheme="majorBidi"/>
          <w:sz w:val="24"/>
          <w:szCs w:val="24"/>
          <w:lang w:val="fr-FR" w:eastAsia="fr-FR"/>
        </w:rPr>
        <w:tab/>
        <w:t>- Monophasé.</w:t>
      </w:r>
    </w:p>
    <w:p w:rsidR="003F7ACB" w:rsidRPr="00B16D25" w:rsidRDefault="003F7ACB" w:rsidP="00C3363C">
      <w:pPr>
        <w:spacing w:line="276" w:lineRule="auto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16D25">
        <w:rPr>
          <w:rFonts w:asciiTheme="majorBidi" w:hAnsiTheme="majorBidi" w:cstheme="majorBidi"/>
          <w:sz w:val="24"/>
          <w:szCs w:val="24"/>
          <w:lang w:val="fr-FR" w:eastAsia="fr-FR"/>
        </w:rPr>
        <w:tab/>
        <w:t>- Triphasé.</w:t>
      </w:r>
    </w:p>
    <w:p w:rsidR="00FE022F" w:rsidRPr="00B16D25" w:rsidRDefault="00FE022F" w:rsidP="00FE022F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bookmarkStart w:id="4" w:name="bookmark40"/>
    </w:p>
    <w:p w:rsidR="001428E8" w:rsidRPr="00B16D25" w:rsidRDefault="00180DD8" w:rsidP="00A07B5C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B16D25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t xml:space="preserve">Chapitre </w:t>
      </w:r>
      <w:r w:rsidR="00086E0C" w:rsidRPr="00B16D25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t>6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: </w:t>
      </w:r>
      <w:r w:rsidR="00C3363C" w:rsidRPr="00B16D25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Moteur asynchrone triphasé</w:t>
      </w:r>
      <w:bookmarkEnd w:id="4"/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 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1428E8" w:rsidRP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1428E8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1</w:t>
      </w:r>
      <w:r w:rsid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1428E8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C3363C" w:rsidRPr="00A07B5C" w:rsidRDefault="00C3363C" w:rsidP="00C3363C">
      <w:pPr>
        <w:spacing w:line="276" w:lineRule="auto"/>
        <w:rPr>
          <w:rFonts w:asciiTheme="majorBidi" w:hAnsiTheme="majorBidi" w:cstheme="majorBidi"/>
          <w:sz w:val="16"/>
          <w:szCs w:val="16"/>
          <w:lang w:val="fr-FR" w:eastAsia="fr-FR"/>
        </w:rPr>
      </w:pPr>
    </w:p>
    <w:p w:rsidR="00C3363C" w:rsidRPr="00B16D25" w:rsidRDefault="00C3363C" w:rsidP="00086E0C">
      <w:pPr>
        <w:pStyle w:val="Bodytext251"/>
        <w:numPr>
          <w:ilvl w:val="1"/>
          <w:numId w:val="32"/>
        </w:numPr>
        <w:tabs>
          <w:tab w:val="left" w:pos="374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Construction d'un moteur triphasé à induction.</w:t>
      </w:r>
    </w:p>
    <w:p w:rsidR="00C3363C" w:rsidRPr="00B16D25" w:rsidRDefault="00C3363C" w:rsidP="00086E0C">
      <w:pPr>
        <w:pStyle w:val="Bodytext251"/>
        <w:numPr>
          <w:ilvl w:val="1"/>
          <w:numId w:val="32"/>
        </w:numPr>
        <w:tabs>
          <w:tab w:val="left" w:pos="367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Types de rotors des moteurs à induction.</w:t>
      </w:r>
    </w:p>
    <w:p w:rsidR="00C3363C" w:rsidRPr="00B16D25" w:rsidRDefault="00CE2CD3" w:rsidP="00CE2CD3">
      <w:pPr>
        <w:pStyle w:val="Bodytext10"/>
        <w:tabs>
          <w:tab w:val="left" w:pos="1069"/>
        </w:tabs>
        <w:spacing w:before="0" w:line="276" w:lineRule="auto"/>
        <w:ind w:left="720"/>
        <w:rPr>
          <w:rFonts w:asciiTheme="majorBidi" w:hAnsiTheme="majorBidi" w:cstheme="majorBidi"/>
          <w:lang w:val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Rotor à cage d'écureuil.</w:t>
      </w:r>
    </w:p>
    <w:p w:rsidR="00C3363C" w:rsidRPr="00B16D25" w:rsidRDefault="00CE2CD3" w:rsidP="00CE2CD3">
      <w:pPr>
        <w:pStyle w:val="Bodytext10"/>
        <w:tabs>
          <w:tab w:val="left" w:pos="1062"/>
        </w:tabs>
        <w:spacing w:before="3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Rotor bobiné.</w:t>
      </w:r>
    </w:p>
    <w:p w:rsidR="00C3363C" w:rsidRPr="00B16D25" w:rsidRDefault="00C3363C" w:rsidP="00086E0C">
      <w:pPr>
        <w:pStyle w:val="Bodytext251"/>
        <w:numPr>
          <w:ilvl w:val="1"/>
          <w:numId w:val="32"/>
        </w:numPr>
        <w:tabs>
          <w:tab w:val="left" w:pos="367"/>
        </w:tabs>
        <w:spacing w:before="0" w:line="276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Concept de base d'un moteur à induction.</w:t>
      </w:r>
    </w:p>
    <w:p w:rsidR="00C3363C" w:rsidRPr="00B16D25" w:rsidRDefault="00CE2CD3" w:rsidP="00CE2CD3">
      <w:pPr>
        <w:pStyle w:val="Bodytext10"/>
        <w:tabs>
          <w:tab w:val="left" w:pos="1062"/>
        </w:tabs>
        <w:spacing w:before="3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Moment induit.</w:t>
      </w:r>
    </w:p>
    <w:p w:rsidR="00C3363C" w:rsidRPr="00B16D25" w:rsidRDefault="00CE2CD3" w:rsidP="00CE2CD3">
      <w:pPr>
        <w:pStyle w:val="Bodytext10"/>
        <w:tabs>
          <w:tab w:val="left" w:pos="1069"/>
        </w:tabs>
        <w:spacing w:before="3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Glissement du rotor.</w:t>
      </w:r>
    </w:p>
    <w:p w:rsidR="00C3363C" w:rsidRPr="00B16D25" w:rsidRDefault="00CE2CD3" w:rsidP="00CE2CD3">
      <w:pPr>
        <w:pStyle w:val="Bodytext10"/>
        <w:tabs>
          <w:tab w:val="left" w:pos="1062"/>
        </w:tabs>
        <w:spacing w:before="3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Fréquence électrique du rotor.</w:t>
      </w:r>
    </w:p>
    <w:p w:rsidR="00C3363C" w:rsidRPr="00B16D25" w:rsidRDefault="00C3363C" w:rsidP="00086E0C">
      <w:pPr>
        <w:pStyle w:val="Bodytext251"/>
        <w:numPr>
          <w:ilvl w:val="1"/>
          <w:numId w:val="32"/>
        </w:numPr>
        <w:tabs>
          <w:tab w:val="left" w:pos="374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Schéma électrique équivalent d'un moteur à induction.</w:t>
      </w:r>
    </w:p>
    <w:p w:rsidR="00C3363C" w:rsidRPr="00B16D25" w:rsidRDefault="00C3363C" w:rsidP="00086E0C">
      <w:pPr>
        <w:pStyle w:val="Bodytext251"/>
        <w:numPr>
          <w:ilvl w:val="1"/>
          <w:numId w:val="32"/>
        </w:numPr>
        <w:tabs>
          <w:tab w:val="left" w:pos="367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Puissances et pertes.</w:t>
      </w:r>
    </w:p>
    <w:p w:rsidR="00C3363C" w:rsidRPr="00B16D25" w:rsidRDefault="00C3363C" w:rsidP="00086E0C">
      <w:pPr>
        <w:pStyle w:val="Bodytext251"/>
        <w:numPr>
          <w:ilvl w:val="1"/>
          <w:numId w:val="32"/>
        </w:numPr>
        <w:tabs>
          <w:tab w:val="left" w:pos="374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Fonctionnement en régime permanent d'un moteur à induction.</w:t>
      </w:r>
    </w:p>
    <w:p w:rsidR="00C3363C" w:rsidRPr="00B16D25" w:rsidRDefault="00CE2CD3" w:rsidP="00CE2CD3">
      <w:pPr>
        <w:pStyle w:val="Bodytext10"/>
        <w:tabs>
          <w:tab w:val="left" w:pos="1069"/>
        </w:tabs>
        <w:spacing w:before="3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Courbe caractéristique couple-vitesse.</w:t>
      </w:r>
    </w:p>
    <w:p w:rsidR="00C3363C" w:rsidRPr="00B16D25" w:rsidRDefault="00CE2CD3" w:rsidP="00CE2CD3">
      <w:pPr>
        <w:pStyle w:val="Bodytext10"/>
        <w:tabs>
          <w:tab w:val="left" w:pos="1062"/>
        </w:tabs>
        <w:spacing w:before="3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Effet d'une charge.</w:t>
      </w:r>
    </w:p>
    <w:p w:rsidR="00C3363C" w:rsidRPr="00B16D25" w:rsidRDefault="00C3363C" w:rsidP="00086E0C">
      <w:pPr>
        <w:pStyle w:val="Bodytext251"/>
        <w:numPr>
          <w:ilvl w:val="1"/>
          <w:numId w:val="32"/>
        </w:numPr>
        <w:tabs>
          <w:tab w:val="left" w:pos="374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Contrôle de la vitesse.</w:t>
      </w:r>
    </w:p>
    <w:p w:rsidR="00180DD8" w:rsidRPr="00B16D25" w:rsidRDefault="00C3363C" w:rsidP="00086E0C">
      <w:pPr>
        <w:pStyle w:val="Bodytext251"/>
        <w:numPr>
          <w:ilvl w:val="1"/>
          <w:numId w:val="32"/>
        </w:numPr>
        <w:tabs>
          <w:tab w:val="left" w:pos="367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Nomination et valeurs nominales.</w:t>
      </w:r>
    </w:p>
    <w:p w:rsidR="00CE2CD3" w:rsidRPr="00B16D25" w:rsidRDefault="00CE2CD3" w:rsidP="00CE2CD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428E8" w:rsidRPr="00B16D25" w:rsidRDefault="00CE2CD3" w:rsidP="00A07B5C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B16D25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t xml:space="preserve">Chapitre </w:t>
      </w:r>
      <w:r w:rsidR="00086E0C" w:rsidRPr="00B16D25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t>7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: </w:t>
      </w:r>
      <w:r w:rsidR="00C3363C" w:rsidRPr="00B16D25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Moteur asynchrone monophasé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          </w:t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A07B5C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1428E8" w:rsidRPr="00A07B5C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1428E8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1428E8" w:rsidRPr="00B16D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CE2CD3" w:rsidRPr="00A07B5C" w:rsidRDefault="00CE2CD3" w:rsidP="00CE2CD3">
      <w:pPr>
        <w:spacing w:line="276" w:lineRule="auto"/>
        <w:jc w:val="center"/>
        <w:rPr>
          <w:rFonts w:asciiTheme="majorBidi" w:hAnsiTheme="majorBidi" w:cstheme="majorBidi"/>
          <w:b/>
          <w:bCs/>
          <w:sz w:val="16"/>
          <w:szCs w:val="16"/>
          <w:lang w:val="fr-FR" w:eastAsia="fr-FR"/>
        </w:rPr>
      </w:pPr>
    </w:p>
    <w:p w:rsidR="00CE2CD3" w:rsidRPr="00B16D25" w:rsidRDefault="00C3363C" w:rsidP="00086E0C">
      <w:pPr>
        <w:pStyle w:val="Bodytext251"/>
        <w:numPr>
          <w:ilvl w:val="1"/>
          <w:numId w:val="33"/>
        </w:numPr>
        <w:tabs>
          <w:tab w:val="left" w:pos="387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Constitution d'un moteur monophasé à induction.</w:t>
      </w:r>
    </w:p>
    <w:p w:rsidR="00C3363C" w:rsidRPr="00B16D25" w:rsidRDefault="00C3363C" w:rsidP="00086E0C">
      <w:pPr>
        <w:pStyle w:val="Bodytext251"/>
        <w:numPr>
          <w:ilvl w:val="1"/>
          <w:numId w:val="33"/>
        </w:numPr>
        <w:tabs>
          <w:tab w:val="left" w:pos="387"/>
        </w:tabs>
        <w:spacing w:before="0" w:line="360" w:lineRule="auto"/>
        <w:rPr>
          <w:rFonts w:asciiTheme="majorBidi" w:hAnsiTheme="majorBidi" w:cstheme="majorBidi"/>
          <w:b/>
          <w:bCs/>
          <w:lang w:val="fr-FR"/>
        </w:rPr>
      </w:pPr>
      <w:r w:rsidRPr="00B16D25">
        <w:rPr>
          <w:rFonts w:asciiTheme="majorBidi" w:hAnsiTheme="majorBidi" w:cstheme="majorBidi"/>
          <w:b/>
          <w:bCs/>
          <w:lang w:val="fr-FR" w:eastAsia="fr-FR"/>
        </w:rPr>
        <w:t>Fonctionnement en régime permanent.</w:t>
      </w:r>
    </w:p>
    <w:p w:rsidR="00C3363C" w:rsidRPr="00B16D25" w:rsidRDefault="00CE2CD3" w:rsidP="00CE2CD3">
      <w:pPr>
        <w:pStyle w:val="Bodytext10"/>
        <w:tabs>
          <w:tab w:val="left" w:pos="1089"/>
        </w:tabs>
        <w:spacing w:before="0" w:line="276" w:lineRule="auto"/>
        <w:ind w:left="720"/>
        <w:rPr>
          <w:rFonts w:asciiTheme="majorBidi" w:hAnsiTheme="majorBidi" w:cstheme="majorBidi"/>
          <w:lang w:val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Courbe caractéristique couple-vitesse.</w:t>
      </w:r>
    </w:p>
    <w:p w:rsidR="00C3363C" w:rsidRPr="00B16D25" w:rsidRDefault="00CE2CD3" w:rsidP="00CE2CD3">
      <w:pPr>
        <w:pStyle w:val="Bodytext10"/>
        <w:tabs>
          <w:tab w:val="left" w:pos="1078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Effet d'une variation de charge.</w:t>
      </w:r>
    </w:p>
    <w:p w:rsidR="00C3363C" w:rsidRPr="00B16D25" w:rsidRDefault="00C3363C" w:rsidP="00086E0C">
      <w:pPr>
        <w:pStyle w:val="Bodytext251"/>
        <w:numPr>
          <w:ilvl w:val="1"/>
          <w:numId w:val="33"/>
        </w:numPr>
        <w:tabs>
          <w:tab w:val="left" w:pos="384"/>
        </w:tabs>
        <w:spacing w:before="0" w:line="276" w:lineRule="auto"/>
        <w:rPr>
          <w:rFonts w:asciiTheme="majorBidi" w:hAnsiTheme="majorBidi" w:cstheme="majorBidi"/>
          <w:b/>
          <w:bCs/>
          <w:lang w:val="fr-FR"/>
        </w:rPr>
      </w:pPr>
      <w:bookmarkStart w:id="5" w:name="_GoBack"/>
      <w:bookmarkEnd w:id="5"/>
      <w:r w:rsidRPr="00B16D25">
        <w:rPr>
          <w:rFonts w:asciiTheme="majorBidi" w:hAnsiTheme="majorBidi" w:cstheme="majorBidi"/>
          <w:b/>
          <w:bCs/>
          <w:lang w:val="fr-FR" w:eastAsia="fr-FR"/>
        </w:rPr>
        <w:t>Démarrage d'un moteur monophasé à induction.</w:t>
      </w:r>
    </w:p>
    <w:p w:rsidR="00C3363C" w:rsidRPr="00B16D25" w:rsidRDefault="00CE2CD3" w:rsidP="00CE2CD3">
      <w:pPr>
        <w:pStyle w:val="Bodytext10"/>
        <w:tabs>
          <w:tab w:val="left" w:pos="1074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Enroulements auxiliaires de démarrage.</w:t>
      </w:r>
    </w:p>
    <w:p w:rsidR="00C3363C" w:rsidRPr="00B16D25" w:rsidRDefault="00CE2CD3" w:rsidP="004D4A9F">
      <w:pPr>
        <w:pStyle w:val="Bodytext10"/>
        <w:tabs>
          <w:tab w:val="left" w:pos="1082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B16D25">
        <w:rPr>
          <w:rFonts w:asciiTheme="majorBidi" w:hAnsiTheme="majorBidi" w:cstheme="majorBidi"/>
          <w:lang w:val="fr-FR" w:eastAsia="fr-FR"/>
        </w:rPr>
        <w:t xml:space="preserve">- </w:t>
      </w:r>
      <w:r w:rsidR="00C3363C" w:rsidRPr="00B16D25">
        <w:rPr>
          <w:rFonts w:asciiTheme="majorBidi" w:hAnsiTheme="majorBidi" w:cstheme="majorBidi"/>
          <w:lang w:val="fr-FR" w:eastAsia="fr-FR"/>
        </w:rPr>
        <w:t>Enroulements de type capacitif.</w:t>
      </w:r>
    </w:p>
    <w:p w:rsidR="00C43288" w:rsidRPr="00B16D25" w:rsidRDefault="00C43288" w:rsidP="00C3363C">
      <w:pPr>
        <w:spacing w:line="276" w:lineRule="auto"/>
        <w:rPr>
          <w:rFonts w:asciiTheme="majorBidi" w:hAnsiTheme="majorBidi" w:cstheme="majorBidi"/>
          <w:sz w:val="24"/>
          <w:szCs w:val="24"/>
          <w:lang w:val="fr-FR"/>
        </w:rPr>
      </w:pPr>
    </w:p>
    <w:sectPr w:rsidR="00C43288" w:rsidRPr="00B16D25" w:rsidSect="00A07B5C">
      <w:headerReference w:type="default" r:id="rId9"/>
      <w:footerReference w:type="default" r:id="rId10"/>
      <w:pgSz w:w="12240" w:h="15840"/>
      <w:pgMar w:top="1260" w:right="1080" w:bottom="81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5B0" w:rsidRDefault="002505B0" w:rsidP="00D165A1">
      <w:r>
        <w:separator/>
      </w:r>
    </w:p>
  </w:endnote>
  <w:endnote w:type="continuationSeparator" w:id="0">
    <w:p w:rsidR="002505B0" w:rsidRDefault="002505B0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87841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144C9" w:rsidRPr="00F144C9" w:rsidRDefault="00F144C9">
        <w:pPr>
          <w:pStyle w:val="Footer"/>
          <w:rPr>
            <w:sz w:val="24"/>
            <w:szCs w:val="24"/>
          </w:rPr>
        </w:pPr>
        <w:r w:rsidRPr="00F144C9">
          <w:rPr>
            <w:sz w:val="24"/>
            <w:szCs w:val="24"/>
          </w:rPr>
          <w:fldChar w:fldCharType="begin"/>
        </w:r>
        <w:r w:rsidRPr="00F144C9">
          <w:rPr>
            <w:sz w:val="24"/>
            <w:szCs w:val="24"/>
          </w:rPr>
          <w:instrText xml:space="preserve"> PAGE   \* MERGEFORMAT </w:instrText>
        </w:r>
        <w:r w:rsidRPr="00F144C9">
          <w:rPr>
            <w:sz w:val="24"/>
            <w:szCs w:val="24"/>
          </w:rPr>
          <w:fldChar w:fldCharType="separate"/>
        </w:r>
        <w:r w:rsidR="00A07B5C">
          <w:rPr>
            <w:noProof/>
            <w:sz w:val="24"/>
            <w:szCs w:val="24"/>
          </w:rPr>
          <w:t>3</w:t>
        </w:r>
        <w:r w:rsidRPr="00F144C9">
          <w:rPr>
            <w:noProof/>
            <w:sz w:val="24"/>
            <w:szCs w:val="24"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5B0" w:rsidRDefault="002505B0" w:rsidP="00D165A1">
      <w:r>
        <w:separator/>
      </w:r>
    </w:p>
  </w:footnote>
  <w:footnote w:type="continuationSeparator" w:id="0">
    <w:p w:rsidR="002505B0" w:rsidRDefault="002505B0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b/>
        <w:bCs/>
        <w:i/>
        <w:iCs/>
        <w:sz w:val="28"/>
        <w:szCs w:val="28"/>
        <w:lang w:val="fr-FR"/>
      </w:rPr>
      <w:alias w:val="Title"/>
      <w:id w:val="77547040"/>
      <w:placeholder>
        <w:docPart w:val="D8B7F6FAE5EB4669A6142ACB7A45D6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65A1" w:rsidRPr="00A07B5C" w:rsidRDefault="00CE28E8" w:rsidP="001F0571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</w:pPr>
        <w:r w:rsidRPr="00A07B5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 xml:space="preserve">BT - </w:t>
        </w:r>
        <w:r w:rsidR="00D165A1" w:rsidRPr="00A07B5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 xml:space="preserve">Mécanique Industrielle – 2016 – </w:t>
        </w:r>
        <w:r w:rsidR="00C3363C" w:rsidRPr="00A07B5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>Machines électriques</w:t>
        </w:r>
        <w:r w:rsidR="00D165A1" w:rsidRPr="00A07B5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 xml:space="preserve"> – </w:t>
        </w:r>
        <w:r w:rsidR="001F0571" w:rsidRPr="00A07B5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>2</w:t>
        </w:r>
        <w:r w:rsidR="00C3363C" w:rsidRPr="00A07B5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>ème</w:t>
        </w:r>
        <w:r w:rsidR="00D165A1" w:rsidRPr="00A07B5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 xml:space="preserve"> année</w:t>
        </w:r>
      </w:p>
    </w:sdtContent>
  </w:sdt>
  <w:p w:rsidR="00D165A1" w:rsidRPr="004D4A9F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5"/>
    <w:multiLevelType w:val="multilevel"/>
    <w:tmpl w:val="26AE3BEA"/>
    <w:lvl w:ilvl="0">
      <w:start w:val="1"/>
      <w:numFmt w:val="decimal"/>
      <w:lvlText w:val="4.%1"/>
      <w:lvlJc w:val="left"/>
      <w:rPr>
        <w:sz w:val="24"/>
        <w:szCs w:val="24"/>
      </w:rPr>
    </w:lvl>
    <w:lvl w:ilvl="1">
      <w:start w:val="1"/>
      <w:numFmt w:val="decimal"/>
      <w:lvlText w:val="4.%1"/>
      <w:lvlJc w:val="left"/>
      <w:rPr>
        <w:sz w:val="24"/>
        <w:szCs w:val="24"/>
      </w:rPr>
    </w:lvl>
    <w:lvl w:ilvl="2">
      <w:start w:val="1"/>
      <w:numFmt w:val="decimal"/>
      <w:lvlText w:val="4.%1"/>
      <w:lvlJc w:val="left"/>
      <w:rPr>
        <w:sz w:val="24"/>
        <w:szCs w:val="24"/>
      </w:rPr>
    </w:lvl>
    <w:lvl w:ilvl="3">
      <w:start w:val="1"/>
      <w:numFmt w:val="decimal"/>
      <w:lvlText w:val="4.%1"/>
      <w:lvlJc w:val="left"/>
      <w:rPr>
        <w:sz w:val="24"/>
        <w:szCs w:val="24"/>
      </w:rPr>
    </w:lvl>
    <w:lvl w:ilvl="4">
      <w:start w:val="1"/>
      <w:numFmt w:val="decimal"/>
      <w:lvlText w:val="4.%1"/>
      <w:lvlJc w:val="left"/>
      <w:rPr>
        <w:sz w:val="24"/>
        <w:szCs w:val="24"/>
      </w:rPr>
    </w:lvl>
    <w:lvl w:ilvl="5">
      <w:start w:val="1"/>
      <w:numFmt w:val="decimal"/>
      <w:lvlText w:val="4.%1"/>
      <w:lvlJc w:val="left"/>
      <w:rPr>
        <w:sz w:val="24"/>
        <w:szCs w:val="24"/>
      </w:rPr>
    </w:lvl>
    <w:lvl w:ilvl="6">
      <w:start w:val="1"/>
      <w:numFmt w:val="decimal"/>
      <w:lvlText w:val="4.%1"/>
      <w:lvlJc w:val="left"/>
      <w:rPr>
        <w:sz w:val="24"/>
        <w:szCs w:val="24"/>
      </w:rPr>
    </w:lvl>
    <w:lvl w:ilvl="7">
      <w:start w:val="1"/>
      <w:numFmt w:val="decimal"/>
      <w:lvlText w:val="4.%1"/>
      <w:lvlJc w:val="left"/>
      <w:rPr>
        <w:sz w:val="24"/>
        <w:szCs w:val="24"/>
      </w:rPr>
    </w:lvl>
    <w:lvl w:ilvl="8">
      <w:start w:val="1"/>
      <w:numFmt w:val="decimal"/>
      <w:lvlText w:val="4.%1"/>
      <w:lvlJc w:val="left"/>
      <w:rPr>
        <w:sz w:val="24"/>
        <w:szCs w:val="24"/>
      </w:rPr>
    </w:lvl>
  </w:abstractNum>
  <w:abstractNum w:abstractNumId="1">
    <w:nsid w:val="00000097"/>
    <w:multiLevelType w:val="multilevel"/>
    <w:tmpl w:val="F5F2DBF4"/>
    <w:lvl w:ilvl="0">
      <w:start w:val="1"/>
      <w:numFmt w:val="decimal"/>
      <w:lvlText w:val="4.2.%1"/>
      <w:lvlJc w:val="left"/>
      <w:rPr>
        <w:sz w:val="24"/>
        <w:szCs w:val="24"/>
      </w:rPr>
    </w:lvl>
    <w:lvl w:ilvl="1">
      <w:start w:val="1"/>
      <w:numFmt w:val="decimal"/>
      <w:lvlText w:val="4.2.%1"/>
      <w:lvlJc w:val="left"/>
      <w:rPr>
        <w:sz w:val="24"/>
        <w:szCs w:val="24"/>
      </w:rPr>
    </w:lvl>
    <w:lvl w:ilvl="2">
      <w:start w:val="1"/>
      <w:numFmt w:val="decimal"/>
      <w:lvlText w:val="4.2.%1"/>
      <w:lvlJc w:val="left"/>
      <w:rPr>
        <w:sz w:val="24"/>
        <w:szCs w:val="24"/>
      </w:rPr>
    </w:lvl>
    <w:lvl w:ilvl="3">
      <w:start w:val="1"/>
      <w:numFmt w:val="decimal"/>
      <w:lvlText w:val="4.2.%1"/>
      <w:lvlJc w:val="left"/>
      <w:rPr>
        <w:sz w:val="24"/>
        <w:szCs w:val="24"/>
      </w:rPr>
    </w:lvl>
    <w:lvl w:ilvl="4">
      <w:start w:val="1"/>
      <w:numFmt w:val="decimal"/>
      <w:lvlText w:val="4.2.%1"/>
      <w:lvlJc w:val="left"/>
      <w:rPr>
        <w:sz w:val="24"/>
        <w:szCs w:val="24"/>
      </w:rPr>
    </w:lvl>
    <w:lvl w:ilvl="5">
      <w:start w:val="1"/>
      <w:numFmt w:val="decimal"/>
      <w:lvlText w:val="4.2.%1"/>
      <w:lvlJc w:val="left"/>
      <w:rPr>
        <w:sz w:val="24"/>
        <w:szCs w:val="24"/>
      </w:rPr>
    </w:lvl>
    <w:lvl w:ilvl="6">
      <w:start w:val="1"/>
      <w:numFmt w:val="decimal"/>
      <w:lvlText w:val="4.2.%1"/>
      <w:lvlJc w:val="left"/>
      <w:rPr>
        <w:sz w:val="24"/>
        <w:szCs w:val="24"/>
      </w:rPr>
    </w:lvl>
    <w:lvl w:ilvl="7">
      <w:start w:val="1"/>
      <w:numFmt w:val="decimal"/>
      <w:lvlText w:val="4.2.%1"/>
      <w:lvlJc w:val="left"/>
      <w:rPr>
        <w:sz w:val="24"/>
        <w:szCs w:val="24"/>
      </w:rPr>
    </w:lvl>
    <w:lvl w:ilvl="8">
      <w:start w:val="1"/>
      <w:numFmt w:val="decimal"/>
      <w:lvlText w:val="4.2.%1"/>
      <w:lvlJc w:val="left"/>
      <w:rPr>
        <w:sz w:val="24"/>
        <w:szCs w:val="24"/>
      </w:rPr>
    </w:lvl>
  </w:abstractNum>
  <w:abstractNum w:abstractNumId="2">
    <w:nsid w:val="00000099"/>
    <w:multiLevelType w:val="multilevel"/>
    <w:tmpl w:val="E1B20E40"/>
    <w:lvl w:ilvl="0">
      <w:start w:val="1"/>
      <w:numFmt w:val="decimal"/>
      <w:lvlText w:val="4.3.%1"/>
      <w:lvlJc w:val="left"/>
      <w:rPr>
        <w:sz w:val="24"/>
        <w:szCs w:val="24"/>
      </w:rPr>
    </w:lvl>
    <w:lvl w:ilvl="1">
      <w:start w:val="1"/>
      <w:numFmt w:val="decimal"/>
      <w:lvlText w:val="4.3.%1"/>
      <w:lvlJc w:val="left"/>
      <w:rPr>
        <w:sz w:val="24"/>
        <w:szCs w:val="24"/>
      </w:rPr>
    </w:lvl>
    <w:lvl w:ilvl="2">
      <w:start w:val="1"/>
      <w:numFmt w:val="decimal"/>
      <w:lvlText w:val="4.3.%1"/>
      <w:lvlJc w:val="left"/>
      <w:rPr>
        <w:sz w:val="24"/>
        <w:szCs w:val="24"/>
      </w:rPr>
    </w:lvl>
    <w:lvl w:ilvl="3">
      <w:start w:val="1"/>
      <w:numFmt w:val="decimal"/>
      <w:lvlText w:val="4.3.%1"/>
      <w:lvlJc w:val="left"/>
      <w:rPr>
        <w:sz w:val="24"/>
        <w:szCs w:val="24"/>
      </w:rPr>
    </w:lvl>
    <w:lvl w:ilvl="4">
      <w:start w:val="1"/>
      <w:numFmt w:val="decimal"/>
      <w:lvlText w:val="4.3.%1"/>
      <w:lvlJc w:val="left"/>
      <w:rPr>
        <w:sz w:val="24"/>
        <w:szCs w:val="24"/>
      </w:rPr>
    </w:lvl>
    <w:lvl w:ilvl="5">
      <w:start w:val="1"/>
      <w:numFmt w:val="decimal"/>
      <w:lvlText w:val="4.3.%1"/>
      <w:lvlJc w:val="left"/>
      <w:rPr>
        <w:sz w:val="24"/>
        <w:szCs w:val="24"/>
      </w:rPr>
    </w:lvl>
    <w:lvl w:ilvl="6">
      <w:start w:val="1"/>
      <w:numFmt w:val="decimal"/>
      <w:lvlText w:val="4.3.%1"/>
      <w:lvlJc w:val="left"/>
      <w:rPr>
        <w:sz w:val="24"/>
        <w:szCs w:val="24"/>
      </w:rPr>
    </w:lvl>
    <w:lvl w:ilvl="7">
      <w:start w:val="1"/>
      <w:numFmt w:val="decimal"/>
      <w:lvlText w:val="4.3.%1"/>
      <w:lvlJc w:val="left"/>
      <w:rPr>
        <w:sz w:val="24"/>
        <w:szCs w:val="24"/>
      </w:rPr>
    </w:lvl>
    <w:lvl w:ilvl="8">
      <w:start w:val="1"/>
      <w:numFmt w:val="decimal"/>
      <w:lvlText w:val="4.3.%1"/>
      <w:lvlJc w:val="left"/>
      <w:rPr>
        <w:sz w:val="24"/>
        <w:szCs w:val="24"/>
      </w:rPr>
    </w:lvl>
  </w:abstractNum>
  <w:abstractNum w:abstractNumId="3">
    <w:nsid w:val="0000009B"/>
    <w:multiLevelType w:val="multilevel"/>
    <w:tmpl w:val="15085468"/>
    <w:lvl w:ilvl="0">
      <w:start w:val="1"/>
      <w:numFmt w:val="decimal"/>
      <w:lvlText w:val="4.3.1.%1"/>
      <w:lvlJc w:val="left"/>
      <w:rPr>
        <w:sz w:val="24"/>
        <w:szCs w:val="24"/>
      </w:rPr>
    </w:lvl>
    <w:lvl w:ilvl="1">
      <w:start w:val="1"/>
      <w:numFmt w:val="decimal"/>
      <w:lvlText w:val="4.3.1.%1"/>
      <w:lvlJc w:val="left"/>
      <w:rPr>
        <w:sz w:val="24"/>
        <w:szCs w:val="24"/>
      </w:rPr>
    </w:lvl>
    <w:lvl w:ilvl="2">
      <w:start w:val="1"/>
      <w:numFmt w:val="decimal"/>
      <w:lvlText w:val="4.3.1.%1"/>
      <w:lvlJc w:val="left"/>
      <w:rPr>
        <w:sz w:val="24"/>
        <w:szCs w:val="24"/>
      </w:rPr>
    </w:lvl>
    <w:lvl w:ilvl="3">
      <w:start w:val="1"/>
      <w:numFmt w:val="decimal"/>
      <w:lvlText w:val="4.3.1.%1"/>
      <w:lvlJc w:val="left"/>
      <w:rPr>
        <w:sz w:val="24"/>
        <w:szCs w:val="24"/>
      </w:rPr>
    </w:lvl>
    <w:lvl w:ilvl="4">
      <w:start w:val="1"/>
      <w:numFmt w:val="decimal"/>
      <w:lvlText w:val="4.3.1.%1"/>
      <w:lvlJc w:val="left"/>
      <w:rPr>
        <w:sz w:val="24"/>
        <w:szCs w:val="24"/>
      </w:rPr>
    </w:lvl>
    <w:lvl w:ilvl="5">
      <w:start w:val="1"/>
      <w:numFmt w:val="decimal"/>
      <w:lvlText w:val="4.3.1.%1"/>
      <w:lvlJc w:val="left"/>
      <w:rPr>
        <w:sz w:val="24"/>
        <w:szCs w:val="24"/>
      </w:rPr>
    </w:lvl>
    <w:lvl w:ilvl="6">
      <w:start w:val="1"/>
      <w:numFmt w:val="decimal"/>
      <w:lvlText w:val="4.3.1.%1"/>
      <w:lvlJc w:val="left"/>
      <w:rPr>
        <w:sz w:val="24"/>
        <w:szCs w:val="24"/>
      </w:rPr>
    </w:lvl>
    <w:lvl w:ilvl="7">
      <w:start w:val="1"/>
      <w:numFmt w:val="decimal"/>
      <w:lvlText w:val="4.3.1.%1"/>
      <w:lvlJc w:val="left"/>
      <w:rPr>
        <w:sz w:val="24"/>
        <w:szCs w:val="24"/>
      </w:rPr>
    </w:lvl>
    <w:lvl w:ilvl="8">
      <w:start w:val="1"/>
      <w:numFmt w:val="decimal"/>
      <w:lvlText w:val="4.3.1.%1"/>
      <w:lvlJc w:val="left"/>
      <w:rPr>
        <w:sz w:val="24"/>
        <w:szCs w:val="24"/>
      </w:rPr>
    </w:lvl>
  </w:abstractNum>
  <w:abstractNum w:abstractNumId="4">
    <w:nsid w:val="0000009D"/>
    <w:multiLevelType w:val="multilevel"/>
    <w:tmpl w:val="6994D610"/>
    <w:lvl w:ilvl="0">
      <w:start w:val="1"/>
      <w:numFmt w:val="decimal"/>
      <w:lvlText w:val="4.3.2.%1"/>
      <w:lvlJc w:val="left"/>
      <w:rPr>
        <w:sz w:val="24"/>
        <w:szCs w:val="24"/>
      </w:rPr>
    </w:lvl>
    <w:lvl w:ilvl="1">
      <w:start w:val="4"/>
      <w:numFmt w:val="decimal"/>
      <w:lvlText w:val="%1.%2"/>
      <w:lvlJc w:val="left"/>
      <w:rPr>
        <w:sz w:val="24"/>
        <w:szCs w:val="24"/>
      </w:rPr>
    </w:lvl>
    <w:lvl w:ilvl="2">
      <w:start w:val="1"/>
      <w:numFmt w:val="decimal"/>
      <w:lvlText w:val="%1.%2.%3"/>
      <w:lvlJc w:val="left"/>
      <w:rPr>
        <w:sz w:val="24"/>
        <w:szCs w:val="24"/>
      </w:rPr>
    </w:lvl>
    <w:lvl w:ilvl="3">
      <w:start w:val="1"/>
      <w:numFmt w:val="decimal"/>
      <w:lvlText w:val="%1.%2.%3"/>
      <w:lvlJc w:val="left"/>
      <w:rPr>
        <w:sz w:val="24"/>
        <w:szCs w:val="24"/>
      </w:rPr>
    </w:lvl>
    <w:lvl w:ilvl="4">
      <w:start w:val="1"/>
      <w:numFmt w:val="decimal"/>
      <w:lvlText w:val="%1.%2.%3"/>
      <w:lvlJc w:val="left"/>
      <w:rPr>
        <w:sz w:val="24"/>
        <w:szCs w:val="24"/>
      </w:rPr>
    </w:lvl>
    <w:lvl w:ilvl="5">
      <w:start w:val="1"/>
      <w:numFmt w:val="decimal"/>
      <w:lvlText w:val="%1.%2.%3"/>
      <w:lvlJc w:val="left"/>
      <w:rPr>
        <w:sz w:val="24"/>
        <w:szCs w:val="24"/>
      </w:rPr>
    </w:lvl>
    <w:lvl w:ilvl="6">
      <w:start w:val="1"/>
      <w:numFmt w:val="decimal"/>
      <w:lvlText w:val="%1.%2.%3"/>
      <w:lvlJc w:val="left"/>
      <w:rPr>
        <w:sz w:val="24"/>
        <w:szCs w:val="24"/>
      </w:rPr>
    </w:lvl>
    <w:lvl w:ilvl="7">
      <w:start w:val="1"/>
      <w:numFmt w:val="decimal"/>
      <w:lvlText w:val="%1.%2.%3"/>
      <w:lvlJc w:val="left"/>
      <w:rPr>
        <w:sz w:val="24"/>
        <w:szCs w:val="24"/>
      </w:rPr>
    </w:lvl>
    <w:lvl w:ilvl="8">
      <w:start w:val="1"/>
      <w:numFmt w:val="decimal"/>
      <w:lvlText w:val="%1.%2.%3"/>
      <w:lvlJc w:val="left"/>
      <w:rPr>
        <w:sz w:val="24"/>
        <w:szCs w:val="24"/>
      </w:rPr>
    </w:lvl>
  </w:abstractNum>
  <w:abstractNum w:abstractNumId="5">
    <w:nsid w:val="0000009F"/>
    <w:multiLevelType w:val="multilevel"/>
    <w:tmpl w:val="8A8A3BC0"/>
    <w:lvl w:ilvl="0">
      <w:start w:val="1"/>
      <w:numFmt w:val="decimal"/>
      <w:lvlText w:val="5.%1"/>
      <w:lvlJc w:val="left"/>
      <w:rPr>
        <w:b/>
        <w:bCs/>
        <w:sz w:val="24"/>
        <w:szCs w:val="24"/>
      </w:rPr>
    </w:lvl>
    <w:lvl w:ilvl="1">
      <w:start w:val="1"/>
      <w:numFmt w:val="decimal"/>
      <w:lvlText w:val="5.%1"/>
      <w:lvlJc w:val="left"/>
      <w:rPr>
        <w:sz w:val="24"/>
        <w:szCs w:val="24"/>
      </w:rPr>
    </w:lvl>
    <w:lvl w:ilvl="2">
      <w:start w:val="1"/>
      <w:numFmt w:val="decimal"/>
      <w:lvlText w:val="5.%1"/>
      <w:lvlJc w:val="left"/>
      <w:rPr>
        <w:sz w:val="24"/>
        <w:szCs w:val="24"/>
      </w:rPr>
    </w:lvl>
    <w:lvl w:ilvl="3">
      <w:start w:val="1"/>
      <w:numFmt w:val="decimal"/>
      <w:lvlText w:val="5.%1"/>
      <w:lvlJc w:val="left"/>
      <w:rPr>
        <w:sz w:val="24"/>
        <w:szCs w:val="24"/>
      </w:rPr>
    </w:lvl>
    <w:lvl w:ilvl="4">
      <w:start w:val="1"/>
      <w:numFmt w:val="decimal"/>
      <w:lvlText w:val="5.%1"/>
      <w:lvlJc w:val="left"/>
      <w:rPr>
        <w:sz w:val="24"/>
        <w:szCs w:val="24"/>
      </w:rPr>
    </w:lvl>
    <w:lvl w:ilvl="5">
      <w:start w:val="1"/>
      <w:numFmt w:val="decimal"/>
      <w:lvlText w:val="5.%1"/>
      <w:lvlJc w:val="left"/>
      <w:rPr>
        <w:sz w:val="24"/>
        <w:szCs w:val="24"/>
      </w:rPr>
    </w:lvl>
    <w:lvl w:ilvl="6">
      <w:start w:val="1"/>
      <w:numFmt w:val="decimal"/>
      <w:lvlText w:val="5.%1"/>
      <w:lvlJc w:val="left"/>
      <w:rPr>
        <w:sz w:val="24"/>
        <w:szCs w:val="24"/>
      </w:rPr>
    </w:lvl>
    <w:lvl w:ilvl="7">
      <w:start w:val="1"/>
      <w:numFmt w:val="decimal"/>
      <w:lvlText w:val="5.%1"/>
      <w:lvlJc w:val="left"/>
      <w:rPr>
        <w:sz w:val="24"/>
        <w:szCs w:val="24"/>
      </w:rPr>
    </w:lvl>
    <w:lvl w:ilvl="8">
      <w:start w:val="1"/>
      <w:numFmt w:val="decimal"/>
      <w:lvlText w:val="5.%1"/>
      <w:lvlJc w:val="left"/>
      <w:rPr>
        <w:sz w:val="24"/>
        <w:szCs w:val="24"/>
      </w:rPr>
    </w:lvl>
  </w:abstractNum>
  <w:abstractNum w:abstractNumId="6">
    <w:nsid w:val="000000A5"/>
    <w:multiLevelType w:val="multilevel"/>
    <w:tmpl w:val="5698801A"/>
    <w:lvl w:ilvl="0">
      <w:start w:val="1"/>
      <w:numFmt w:val="decimal"/>
      <w:lvlText w:val="6.%1"/>
      <w:lvlJc w:val="left"/>
      <w:rPr>
        <w:sz w:val="24"/>
        <w:szCs w:val="24"/>
      </w:rPr>
    </w:lvl>
    <w:lvl w:ilvl="1">
      <w:start w:val="1"/>
      <w:numFmt w:val="decimal"/>
      <w:lvlText w:val="6.%1"/>
      <w:lvlJc w:val="left"/>
      <w:rPr>
        <w:sz w:val="24"/>
        <w:szCs w:val="24"/>
      </w:rPr>
    </w:lvl>
    <w:lvl w:ilvl="2">
      <w:start w:val="1"/>
      <w:numFmt w:val="decimal"/>
      <w:lvlText w:val="6.%1"/>
      <w:lvlJc w:val="left"/>
      <w:rPr>
        <w:sz w:val="24"/>
        <w:szCs w:val="24"/>
      </w:rPr>
    </w:lvl>
    <w:lvl w:ilvl="3">
      <w:start w:val="1"/>
      <w:numFmt w:val="decimal"/>
      <w:lvlText w:val="6.%1"/>
      <w:lvlJc w:val="left"/>
      <w:rPr>
        <w:sz w:val="24"/>
        <w:szCs w:val="24"/>
      </w:rPr>
    </w:lvl>
    <w:lvl w:ilvl="4">
      <w:start w:val="1"/>
      <w:numFmt w:val="decimal"/>
      <w:lvlText w:val="6.%1"/>
      <w:lvlJc w:val="left"/>
      <w:rPr>
        <w:sz w:val="24"/>
        <w:szCs w:val="24"/>
      </w:rPr>
    </w:lvl>
    <w:lvl w:ilvl="5">
      <w:start w:val="1"/>
      <w:numFmt w:val="decimal"/>
      <w:lvlText w:val="6.%1"/>
      <w:lvlJc w:val="left"/>
      <w:rPr>
        <w:sz w:val="24"/>
        <w:szCs w:val="24"/>
      </w:rPr>
    </w:lvl>
    <w:lvl w:ilvl="6">
      <w:start w:val="1"/>
      <w:numFmt w:val="decimal"/>
      <w:lvlText w:val="6.%1"/>
      <w:lvlJc w:val="left"/>
      <w:rPr>
        <w:sz w:val="24"/>
        <w:szCs w:val="24"/>
      </w:rPr>
    </w:lvl>
    <w:lvl w:ilvl="7">
      <w:start w:val="1"/>
      <w:numFmt w:val="decimal"/>
      <w:lvlText w:val="6.%1"/>
      <w:lvlJc w:val="left"/>
      <w:rPr>
        <w:sz w:val="24"/>
        <w:szCs w:val="24"/>
      </w:rPr>
    </w:lvl>
    <w:lvl w:ilvl="8">
      <w:start w:val="1"/>
      <w:numFmt w:val="decimal"/>
      <w:lvlText w:val="6.%1"/>
      <w:lvlJc w:val="left"/>
      <w:rPr>
        <w:sz w:val="24"/>
        <w:szCs w:val="24"/>
      </w:rPr>
    </w:lvl>
  </w:abstractNum>
  <w:abstractNum w:abstractNumId="7">
    <w:nsid w:val="0B4A3A8C"/>
    <w:multiLevelType w:val="multilevel"/>
    <w:tmpl w:val="AC6E79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0E37C4E"/>
    <w:multiLevelType w:val="multilevel"/>
    <w:tmpl w:val="25522D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534509"/>
    <w:multiLevelType w:val="multilevel"/>
    <w:tmpl w:val="3A52E0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37C3577"/>
    <w:multiLevelType w:val="multilevel"/>
    <w:tmpl w:val="983EE9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F2C232B"/>
    <w:multiLevelType w:val="multilevel"/>
    <w:tmpl w:val="B6463D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FBD3E47"/>
    <w:multiLevelType w:val="multilevel"/>
    <w:tmpl w:val="D79889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FB32E85"/>
    <w:multiLevelType w:val="multilevel"/>
    <w:tmpl w:val="2DEC18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2E11651"/>
    <w:multiLevelType w:val="multilevel"/>
    <w:tmpl w:val="BDB8B032"/>
    <w:lvl w:ilvl="0">
      <w:start w:val="1"/>
      <w:numFmt w:val="bullet"/>
      <w:lvlText w:val="-"/>
      <w:lvlJc w:val="left"/>
      <w:rPr>
        <w:sz w:val="24"/>
        <w:szCs w:val="24"/>
      </w:rPr>
    </w:lvl>
    <w:lvl w:ilvl="1">
      <w:start w:val="1"/>
      <w:numFmt w:val="decimal"/>
      <w:lvlText w:val="4.3.1.%1"/>
      <w:lvlJc w:val="left"/>
      <w:rPr>
        <w:sz w:val="24"/>
        <w:szCs w:val="24"/>
      </w:rPr>
    </w:lvl>
    <w:lvl w:ilvl="2">
      <w:start w:val="1"/>
      <w:numFmt w:val="decimal"/>
      <w:lvlText w:val="4.3.1.%1"/>
      <w:lvlJc w:val="left"/>
      <w:rPr>
        <w:sz w:val="24"/>
        <w:szCs w:val="24"/>
      </w:rPr>
    </w:lvl>
    <w:lvl w:ilvl="3">
      <w:start w:val="1"/>
      <w:numFmt w:val="decimal"/>
      <w:lvlText w:val="4.3.1.%1"/>
      <w:lvlJc w:val="left"/>
      <w:rPr>
        <w:sz w:val="24"/>
        <w:szCs w:val="24"/>
      </w:rPr>
    </w:lvl>
    <w:lvl w:ilvl="4">
      <w:start w:val="1"/>
      <w:numFmt w:val="decimal"/>
      <w:lvlText w:val="4.3.1.%1"/>
      <w:lvlJc w:val="left"/>
      <w:rPr>
        <w:sz w:val="24"/>
        <w:szCs w:val="24"/>
      </w:rPr>
    </w:lvl>
    <w:lvl w:ilvl="5">
      <w:start w:val="1"/>
      <w:numFmt w:val="decimal"/>
      <w:lvlText w:val="4.3.1.%1"/>
      <w:lvlJc w:val="left"/>
      <w:rPr>
        <w:sz w:val="24"/>
        <w:szCs w:val="24"/>
      </w:rPr>
    </w:lvl>
    <w:lvl w:ilvl="6">
      <w:start w:val="1"/>
      <w:numFmt w:val="decimal"/>
      <w:lvlText w:val="4.3.1.%1"/>
      <w:lvlJc w:val="left"/>
      <w:rPr>
        <w:sz w:val="24"/>
        <w:szCs w:val="24"/>
      </w:rPr>
    </w:lvl>
    <w:lvl w:ilvl="7">
      <w:start w:val="1"/>
      <w:numFmt w:val="decimal"/>
      <w:lvlText w:val="4.3.1.%1"/>
      <w:lvlJc w:val="left"/>
      <w:rPr>
        <w:sz w:val="24"/>
        <w:szCs w:val="24"/>
      </w:rPr>
    </w:lvl>
    <w:lvl w:ilvl="8">
      <w:start w:val="1"/>
      <w:numFmt w:val="decimal"/>
      <w:lvlText w:val="4.3.1.%1"/>
      <w:lvlJc w:val="left"/>
      <w:rPr>
        <w:sz w:val="24"/>
        <w:szCs w:val="24"/>
      </w:rPr>
    </w:lvl>
  </w:abstractNum>
  <w:abstractNum w:abstractNumId="15">
    <w:nsid w:val="34264CCE"/>
    <w:multiLevelType w:val="multilevel"/>
    <w:tmpl w:val="5AD867BE"/>
    <w:lvl w:ilvl="0">
      <w:start w:val="1"/>
      <w:numFmt w:val="bullet"/>
      <w:lvlText w:val=""/>
      <w:lvlJc w:val="left"/>
      <w:rPr>
        <w:rFonts w:ascii="Symbol" w:hAnsi="Symbol" w:hint="default"/>
        <w:sz w:val="24"/>
        <w:szCs w:val="24"/>
      </w:rPr>
    </w:lvl>
    <w:lvl w:ilvl="1">
      <w:start w:val="1"/>
      <w:numFmt w:val="decimal"/>
      <w:lvlText w:val="4.3.1.%1"/>
      <w:lvlJc w:val="left"/>
      <w:rPr>
        <w:sz w:val="24"/>
        <w:szCs w:val="24"/>
      </w:rPr>
    </w:lvl>
    <w:lvl w:ilvl="2">
      <w:start w:val="1"/>
      <w:numFmt w:val="decimal"/>
      <w:lvlText w:val="4.3.1.%1"/>
      <w:lvlJc w:val="left"/>
      <w:rPr>
        <w:sz w:val="24"/>
        <w:szCs w:val="24"/>
      </w:rPr>
    </w:lvl>
    <w:lvl w:ilvl="3">
      <w:start w:val="1"/>
      <w:numFmt w:val="decimal"/>
      <w:lvlText w:val="4.3.1.%1"/>
      <w:lvlJc w:val="left"/>
      <w:rPr>
        <w:sz w:val="24"/>
        <w:szCs w:val="24"/>
      </w:rPr>
    </w:lvl>
    <w:lvl w:ilvl="4">
      <w:start w:val="1"/>
      <w:numFmt w:val="decimal"/>
      <w:lvlText w:val="4.3.1.%1"/>
      <w:lvlJc w:val="left"/>
      <w:rPr>
        <w:sz w:val="24"/>
        <w:szCs w:val="24"/>
      </w:rPr>
    </w:lvl>
    <w:lvl w:ilvl="5">
      <w:start w:val="1"/>
      <w:numFmt w:val="decimal"/>
      <w:lvlText w:val="4.3.1.%1"/>
      <w:lvlJc w:val="left"/>
      <w:rPr>
        <w:sz w:val="24"/>
        <w:szCs w:val="24"/>
      </w:rPr>
    </w:lvl>
    <w:lvl w:ilvl="6">
      <w:start w:val="1"/>
      <w:numFmt w:val="decimal"/>
      <w:lvlText w:val="4.3.1.%1"/>
      <w:lvlJc w:val="left"/>
      <w:rPr>
        <w:sz w:val="24"/>
        <w:szCs w:val="24"/>
      </w:rPr>
    </w:lvl>
    <w:lvl w:ilvl="7">
      <w:start w:val="1"/>
      <w:numFmt w:val="decimal"/>
      <w:lvlText w:val="4.3.1.%1"/>
      <w:lvlJc w:val="left"/>
      <w:rPr>
        <w:sz w:val="24"/>
        <w:szCs w:val="24"/>
      </w:rPr>
    </w:lvl>
    <w:lvl w:ilvl="8">
      <w:start w:val="1"/>
      <w:numFmt w:val="decimal"/>
      <w:lvlText w:val="4.3.1.%1"/>
      <w:lvlJc w:val="left"/>
      <w:rPr>
        <w:sz w:val="24"/>
        <w:szCs w:val="24"/>
      </w:rPr>
    </w:lvl>
  </w:abstractNum>
  <w:abstractNum w:abstractNumId="16">
    <w:nsid w:val="35427614"/>
    <w:multiLevelType w:val="multilevel"/>
    <w:tmpl w:val="76146A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94C6035"/>
    <w:multiLevelType w:val="multilevel"/>
    <w:tmpl w:val="4ABC94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14F309E"/>
    <w:multiLevelType w:val="multilevel"/>
    <w:tmpl w:val="C8B09E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9C43524"/>
    <w:multiLevelType w:val="hybridMultilevel"/>
    <w:tmpl w:val="E1369A4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A6099E"/>
    <w:multiLevelType w:val="hybridMultilevel"/>
    <w:tmpl w:val="3634D830"/>
    <w:lvl w:ilvl="0" w:tplc="000F4397">
      <w:start w:val="1"/>
      <w:numFmt w:val="bullet"/>
      <w:lvlText w:val="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6E7AE4"/>
    <w:multiLevelType w:val="hybridMultilevel"/>
    <w:tmpl w:val="1E70F6F2"/>
    <w:lvl w:ilvl="0" w:tplc="A15CC19C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E954E03"/>
    <w:multiLevelType w:val="multilevel"/>
    <w:tmpl w:val="3E0CAB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0CD5CCB"/>
    <w:multiLevelType w:val="hybridMultilevel"/>
    <w:tmpl w:val="615807D6"/>
    <w:lvl w:ilvl="0" w:tplc="000F4397">
      <w:start w:val="1"/>
      <w:numFmt w:val="bullet"/>
      <w:lvlText w:val="-"/>
      <w:lvlJc w:val="left"/>
      <w:pPr>
        <w:ind w:left="720" w:hanging="360"/>
      </w:pPr>
      <w:rPr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A9540C"/>
    <w:multiLevelType w:val="multilevel"/>
    <w:tmpl w:val="3B98A3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34C34F1"/>
    <w:multiLevelType w:val="hybridMultilevel"/>
    <w:tmpl w:val="661EED28"/>
    <w:lvl w:ilvl="0" w:tplc="846A7D8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61E4A95"/>
    <w:multiLevelType w:val="multilevel"/>
    <w:tmpl w:val="DCA65D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D757C79"/>
    <w:multiLevelType w:val="multilevel"/>
    <w:tmpl w:val="E5989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E574E20"/>
    <w:multiLevelType w:val="multilevel"/>
    <w:tmpl w:val="A6ACBE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lang w:val="fr-FR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72343EF"/>
    <w:multiLevelType w:val="multilevel"/>
    <w:tmpl w:val="D5B896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B2A421D"/>
    <w:multiLevelType w:val="multilevel"/>
    <w:tmpl w:val="0DB083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BCE5606"/>
    <w:multiLevelType w:val="hybridMultilevel"/>
    <w:tmpl w:val="B280606C"/>
    <w:lvl w:ilvl="0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32">
    <w:nsid w:val="7BCF06DB"/>
    <w:multiLevelType w:val="multilevel"/>
    <w:tmpl w:val="5094D0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21"/>
  </w:num>
  <w:num w:numId="4">
    <w:abstractNumId w:val="30"/>
  </w:num>
  <w:num w:numId="5">
    <w:abstractNumId w:val="17"/>
  </w:num>
  <w:num w:numId="6">
    <w:abstractNumId w:val="22"/>
  </w:num>
  <w:num w:numId="7">
    <w:abstractNumId w:val="18"/>
  </w:num>
  <w:num w:numId="8">
    <w:abstractNumId w:val="7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27"/>
  </w:num>
  <w:num w:numId="15">
    <w:abstractNumId w:val="25"/>
  </w:num>
  <w:num w:numId="16">
    <w:abstractNumId w:val="23"/>
  </w:num>
  <w:num w:numId="17">
    <w:abstractNumId w:val="14"/>
  </w:num>
  <w:num w:numId="18">
    <w:abstractNumId w:val="15"/>
  </w:num>
  <w:num w:numId="19">
    <w:abstractNumId w:val="31"/>
  </w:num>
  <w:num w:numId="20">
    <w:abstractNumId w:val="28"/>
  </w:num>
  <w:num w:numId="21">
    <w:abstractNumId w:val="11"/>
  </w:num>
  <w:num w:numId="22">
    <w:abstractNumId w:val="29"/>
  </w:num>
  <w:num w:numId="23">
    <w:abstractNumId w:val="24"/>
  </w:num>
  <w:num w:numId="24">
    <w:abstractNumId w:val="26"/>
  </w:num>
  <w:num w:numId="25">
    <w:abstractNumId w:val="20"/>
  </w:num>
  <w:num w:numId="26">
    <w:abstractNumId w:val="19"/>
  </w:num>
  <w:num w:numId="27">
    <w:abstractNumId w:val="10"/>
  </w:num>
  <w:num w:numId="28">
    <w:abstractNumId w:val="12"/>
  </w:num>
  <w:num w:numId="29">
    <w:abstractNumId w:val="13"/>
  </w:num>
  <w:num w:numId="30">
    <w:abstractNumId w:val="16"/>
  </w:num>
  <w:num w:numId="31">
    <w:abstractNumId w:val="8"/>
  </w:num>
  <w:num w:numId="32">
    <w:abstractNumId w:val="9"/>
  </w:num>
  <w:num w:numId="33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22F6D"/>
    <w:rsid w:val="00026FA8"/>
    <w:rsid w:val="00033482"/>
    <w:rsid w:val="000338F5"/>
    <w:rsid w:val="000706C6"/>
    <w:rsid w:val="00086E0C"/>
    <w:rsid w:val="000871C4"/>
    <w:rsid w:val="000D7586"/>
    <w:rsid w:val="000E3F4E"/>
    <w:rsid w:val="00113063"/>
    <w:rsid w:val="00124BF4"/>
    <w:rsid w:val="00137A03"/>
    <w:rsid w:val="001428E8"/>
    <w:rsid w:val="0014768E"/>
    <w:rsid w:val="00180DD8"/>
    <w:rsid w:val="00184A39"/>
    <w:rsid w:val="0019572F"/>
    <w:rsid w:val="001D0E62"/>
    <w:rsid w:val="001F0571"/>
    <w:rsid w:val="00216FAA"/>
    <w:rsid w:val="00223D41"/>
    <w:rsid w:val="002505B0"/>
    <w:rsid w:val="00275FF5"/>
    <w:rsid w:val="002935B9"/>
    <w:rsid w:val="002B73F5"/>
    <w:rsid w:val="00307380"/>
    <w:rsid w:val="003277DD"/>
    <w:rsid w:val="003434A7"/>
    <w:rsid w:val="0034712D"/>
    <w:rsid w:val="00366A56"/>
    <w:rsid w:val="00397621"/>
    <w:rsid w:val="003F7ACB"/>
    <w:rsid w:val="00413C04"/>
    <w:rsid w:val="00422F79"/>
    <w:rsid w:val="004D4A9F"/>
    <w:rsid w:val="00545827"/>
    <w:rsid w:val="00561DCC"/>
    <w:rsid w:val="00563E0B"/>
    <w:rsid w:val="00565039"/>
    <w:rsid w:val="005914D7"/>
    <w:rsid w:val="005C5EB8"/>
    <w:rsid w:val="00611A8F"/>
    <w:rsid w:val="0065197E"/>
    <w:rsid w:val="00685020"/>
    <w:rsid w:val="006A1B4B"/>
    <w:rsid w:val="006A2E67"/>
    <w:rsid w:val="006B3C70"/>
    <w:rsid w:val="00734535"/>
    <w:rsid w:val="007943CE"/>
    <w:rsid w:val="007F000A"/>
    <w:rsid w:val="007F4E1C"/>
    <w:rsid w:val="00844E78"/>
    <w:rsid w:val="008517FF"/>
    <w:rsid w:val="00854CA6"/>
    <w:rsid w:val="008F0625"/>
    <w:rsid w:val="00914B55"/>
    <w:rsid w:val="00945FC3"/>
    <w:rsid w:val="009661F4"/>
    <w:rsid w:val="009859CE"/>
    <w:rsid w:val="00996CF9"/>
    <w:rsid w:val="009C39D8"/>
    <w:rsid w:val="009D2C51"/>
    <w:rsid w:val="009F4778"/>
    <w:rsid w:val="00A07B5C"/>
    <w:rsid w:val="00A13744"/>
    <w:rsid w:val="00A21BCE"/>
    <w:rsid w:val="00A52F17"/>
    <w:rsid w:val="00A76B2F"/>
    <w:rsid w:val="00AB348E"/>
    <w:rsid w:val="00AB5AD9"/>
    <w:rsid w:val="00B16D25"/>
    <w:rsid w:val="00B34BBA"/>
    <w:rsid w:val="00B44795"/>
    <w:rsid w:val="00B67E6B"/>
    <w:rsid w:val="00B730CC"/>
    <w:rsid w:val="00B77F35"/>
    <w:rsid w:val="00BB3395"/>
    <w:rsid w:val="00BC1A04"/>
    <w:rsid w:val="00BF616D"/>
    <w:rsid w:val="00C154BA"/>
    <w:rsid w:val="00C3296E"/>
    <w:rsid w:val="00C3363C"/>
    <w:rsid w:val="00C43288"/>
    <w:rsid w:val="00C43ABB"/>
    <w:rsid w:val="00C51A99"/>
    <w:rsid w:val="00C82485"/>
    <w:rsid w:val="00CE1BFE"/>
    <w:rsid w:val="00CE28E8"/>
    <w:rsid w:val="00CE2CD3"/>
    <w:rsid w:val="00D165A1"/>
    <w:rsid w:val="00D20923"/>
    <w:rsid w:val="00D40385"/>
    <w:rsid w:val="00DB5DBB"/>
    <w:rsid w:val="00DD5B8B"/>
    <w:rsid w:val="00DE0CB4"/>
    <w:rsid w:val="00E17E91"/>
    <w:rsid w:val="00E232A1"/>
    <w:rsid w:val="00E4390E"/>
    <w:rsid w:val="00E5434C"/>
    <w:rsid w:val="00E75352"/>
    <w:rsid w:val="00E93316"/>
    <w:rsid w:val="00EA46E0"/>
    <w:rsid w:val="00EB7474"/>
    <w:rsid w:val="00EC6348"/>
    <w:rsid w:val="00ED00CD"/>
    <w:rsid w:val="00ED601F"/>
    <w:rsid w:val="00F144C9"/>
    <w:rsid w:val="00F46E51"/>
    <w:rsid w:val="00FA6B46"/>
    <w:rsid w:val="00FD466D"/>
    <w:rsid w:val="00FE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18">
    <w:name w:val="Body text (18)"/>
    <w:basedOn w:val="DefaultParagraphFont"/>
    <w:link w:val="Bodytext181"/>
    <w:uiPriority w:val="99"/>
    <w:rsid w:val="00C3363C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uiPriority w:val="99"/>
    <w:rsid w:val="00C3363C"/>
    <w:pPr>
      <w:shd w:val="clear" w:color="auto" w:fill="FFFFFF"/>
      <w:spacing w:before="1080" w:line="263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16">
    <w:name w:val="Body text (16)"/>
    <w:basedOn w:val="DefaultParagraphFont"/>
    <w:link w:val="Bodytext161"/>
    <w:uiPriority w:val="99"/>
    <w:rsid w:val="00C3363C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61">
    <w:name w:val="Body text (16)1"/>
    <w:basedOn w:val="Normal"/>
    <w:link w:val="Bodytext16"/>
    <w:uiPriority w:val="99"/>
    <w:rsid w:val="00C3363C"/>
    <w:pPr>
      <w:shd w:val="clear" w:color="auto" w:fill="FFFFFF"/>
      <w:spacing w:before="1380" w:after="780" w:line="270" w:lineRule="exact"/>
      <w:ind w:hanging="1300"/>
    </w:pPr>
    <w:rPr>
      <w:rFonts w:ascii="Century Schoolbook" w:hAnsi="Century Schoolbook" w:cs="Century Schoolbook"/>
      <w:sz w:val="24"/>
      <w:szCs w:val="24"/>
    </w:rPr>
  </w:style>
  <w:style w:type="character" w:customStyle="1" w:styleId="Bodytext25">
    <w:name w:val="Body text (25)"/>
    <w:basedOn w:val="DefaultParagraphFont"/>
    <w:link w:val="Bodytext251"/>
    <w:uiPriority w:val="99"/>
    <w:rsid w:val="00C3363C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51">
    <w:name w:val="Body text (25)1"/>
    <w:basedOn w:val="Normal"/>
    <w:link w:val="Bodytext25"/>
    <w:uiPriority w:val="99"/>
    <w:rsid w:val="00C3363C"/>
    <w:pPr>
      <w:shd w:val="clear" w:color="auto" w:fill="FFFFFF"/>
      <w:spacing w:before="1080" w:line="266" w:lineRule="exact"/>
      <w:ind w:hanging="1560"/>
    </w:pPr>
    <w:rPr>
      <w:rFonts w:ascii="Century Schoolbook" w:hAnsi="Century Schoolbook" w:cs="Century Schoolbook"/>
      <w:sz w:val="24"/>
      <w:szCs w:val="24"/>
    </w:rPr>
  </w:style>
  <w:style w:type="character" w:customStyle="1" w:styleId="Heading4">
    <w:name w:val="Heading #4"/>
    <w:basedOn w:val="DefaultParagraphFont"/>
    <w:link w:val="Heading41"/>
    <w:uiPriority w:val="99"/>
    <w:rsid w:val="00D20923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Normal"/>
    <w:link w:val="Heading4"/>
    <w:uiPriority w:val="99"/>
    <w:rsid w:val="00D20923"/>
    <w:pPr>
      <w:shd w:val="clear" w:color="auto" w:fill="FFFFFF"/>
      <w:spacing w:before="300" w:after="1080" w:line="240" w:lineRule="atLeast"/>
      <w:outlineLvl w:val="3"/>
    </w:pPr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Default">
    <w:name w:val="Default"/>
    <w:rsid w:val="00180DD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18">
    <w:name w:val="Body text (18)"/>
    <w:basedOn w:val="DefaultParagraphFont"/>
    <w:link w:val="Bodytext181"/>
    <w:uiPriority w:val="99"/>
    <w:rsid w:val="00C3363C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uiPriority w:val="99"/>
    <w:rsid w:val="00C3363C"/>
    <w:pPr>
      <w:shd w:val="clear" w:color="auto" w:fill="FFFFFF"/>
      <w:spacing w:before="1080" w:line="263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16">
    <w:name w:val="Body text (16)"/>
    <w:basedOn w:val="DefaultParagraphFont"/>
    <w:link w:val="Bodytext161"/>
    <w:uiPriority w:val="99"/>
    <w:rsid w:val="00C3363C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61">
    <w:name w:val="Body text (16)1"/>
    <w:basedOn w:val="Normal"/>
    <w:link w:val="Bodytext16"/>
    <w:uiPriority w:val="99"/>
    <w:rsid w:val="00C3363C"/>
    <w:pPr>
      <w:shd w:val="clear" w:color="auto" w:fill="FFFFFF"/>
      <w:spacing w:before="1380" w:after="780" w:line="270" w:lineRule="exact"/>
      <w:ind w:hanging="1300"/>
    </w:pPr>
    <w:rPr>
      <w:rFonts w:ascii="Century Schoolbook" w:hAnsi="Century Schoolbook" w:cs="Century Schoolbook"/>
      <w:sz w:val="24"/>
      <w:szCs w:val="24"/>
    </w:rPr>
  </w:style>
  <w:style w:type="character" w:customStyle="1" w:styleId="Bodytext25">
    <w:name w:val="Body text (25)"/>
    <w:basedOn w:val="DefaultParagraphFont"/>
    <w:link w:val="Bodytext251"/>
    <w:uiPriority w:val="99"/>
    <w:rsid w:val="00C3363C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51">
    <w:name w:val="Body text (25)1"/>
    <w:basedOn w:val="Normal"/>
    <w:link w:val="Bodytext25"/>
    <w:uiPriority w:val="99"/>
    <w:rsid w:val="00C3363C"/>
    <w:pPr>
      <w:shd w:val="clear" w:color="auto" w:fill="FFFFFF"/>
      <w:spacing w:before="1080" w:line="266" w:lineRule="exact"/>
      <w:ind w:hanging="1560"/>
    </w:pPr>
    <w:rPr>
      <w:rFonts w:ascii="Century Schoolbook" w:hAnsi="Century Schoolbook" w:cs="Century Schoolbook"/>
      <w:sz w:val="24"/>
      <w:szCs w:val="24"/>
    </w:rPr>
  </w:style>
  <w:style w:type="character" w:customStyle="1" w:styleId="Heading4">
    <w:name w:val="Heading #4"/>
    <w:basedOn w:val="DefaultParagraphFont"/>
    <w:link w:val="Heading41"/>
    <w:uiPriority w:val="99"/>
    <w:rsid w:val="00D20923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Normal"/>
    <w:link w:val="Heading4"/>
    <w:uiPriority w:val="99"/>
    <w:rsid w:val="00D20923"/>
    <w:pPr>
      <w:shd w:val="clear" w:color="auto" w:fill="FFFFFF"/>
      <w:spacing w:before="300" w:after="1080" w:line="240" w:lineRule="atLeast"/>
      <w:outlineLvl w:val="3"/>
    </w:pPr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Default">
    <w:name w:val="Default"/>
    <w:rsid w:val="00180DD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B7F6FAE5EB4669A6142ACB7A45D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DE9B2-7F5B-494E-BDAB-42869889C1A7}"/>
      </w:docPartPr>
      <w:docPartBody>
        <w:p w:rsidR="000007FD" w:rsidRDefault="002724B6" w:rsidP="002724B6">
          <w:pPr>
            <w:pStyle w:val="D8B7F6FAE5EB4669A6142ACB7A45D6B8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0007FD"/>
    <w:rsid w:val="002724B6"/>
    <w:rsid w:val="002D220B"/>
    <w:rsid w:val="003B6455"/>
    <w:rsid w:val="003E205D"/>
    <w:rsid w:val="004B085A"/>
    <w:rsid w:val="004C6393"/>
    <w:rsid w:val="005A5641"/>
    <w:rsid w:val="005E1ED7"/>
    <w:rsid w:val="008D2C2C"/>
    <w:rsid w:val="00A35458"/>
    <w:rsid w:val="00AA510C"/>
    <w:rsid w:val="00C540C1"/>
    <w:rsid w:val="00C8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19376-83B8-440F-B7CB-F4EBAB6D2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Machines électriques – 2ème année</vt:lpstr>
    </vt:vector>
  </TitlesOfParts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Machines électriques – 2ème année</dc:title>
  <dc:creator>user</dc:creator>
  <cp:lastModifiedBy>amin</cp:lastModifiedBy>
  <cp:revision>24</cp:revision>
  <cp:lastPrinted>2016-02-26T06:53:00Z</cp:lastPrinted>
  <dcterms:created xsi:type="dcterms:W3CDTF">2016-04-22T08:55:00Z</dcterms:created>
  <dcterms:modified xsi:type="dcterms:W3CDTF">2020-10-20T21:33:00Z</dcterms:modified>
</cp:coreProperties>
</file>